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0777D" w14:textId="77777777" w:rsidR="00C81D42" w:rsidRDefault="00B34FB4">
      <w:pPr>
        <w:jc w:val="center"/>
      </w:pPr>
      <w:r>
        <w:rPr>
          <w:b/>
          <w:sz w:val="32"/>
          <w:szCs w:val="32"/>
        </w:rPr>
        <w:t>STUDIERETNINGSOPGAVE  2x 20</w:t>
      </w:r>
      <w:r w:rsidR="00F458F6">
        <w:rPr>
          <w:b/>
          <w:sz w:val="32"/>
          <w:szCs w:val="32"/>
        </w:rPr>
        <w:t>21</w:t>
      </w:r>
    </w:p>
    <w:p w14:paraId="0C84C790" w14:textId="77777777" w:rsidR="00C81D42" w:rsidRDefault="00C81D42"/>
    <w:p w14:paraId="5CE887EC" w14:textId="77777777" w:rsidR="00C81D42" w:rsidRDefault="00B34FB4">
      <w:r w:rsidRPr="00202CD8">
        <w:rPr>
          <w:b/>
        </w:rPr>
        <w:t>Fag:</w:t>
      </w:r>
      <w:r>
        <w:t xml:space="preserve"> Matematik A og Fysik B</w:t>
      </w:r>
      <w:r w:rsidR="00F458F6">
        <w:t>/A</w:t>
      </w:r>
    </w:p>
    <w:p w14:paraId="6FAA7C24" w14:textId="77777777" w:rsidR="00F3136F" w:rsidRDefault="00F3136F"/>
    <w:p w14:paraId="7A696F2E" w14:textId="504DCEE0" w:rsidR="00F3136F" w:rsidRDefault="00F3136F">
      <w:r w:rsidRPr="00202CD8">
        <w:rPr>
          <w:b/>
        </w:rPr>
        <w:t>Emne:</w:t>
      </w:r>
      <w:r>
        <w:t xml:space="preserve"> </w:t>
      </w:r>
      <w:r w:rsidR="00ED0D59">
        <w:t>Harmoniske svingninger</w:t>
      </w:r>
      <w:r w:rsidR="005671A4">
        <w:t>. (</w:t>
      </w:r>
      <w:r>
        <w:t>Trigonom</w:t>
      </w:r>
      <w:r w:rsidR="00792A38">
        <w:t>etri</w:t>
      </w:r>
      <w:r>
        <w:t xml:space="preserve">ske funktioner og deres anvendelse til at beskrive </w:t>
      </w:r>
      <w:r w:rsidR="009539C0">
        <w:t>bevægelse i et konkret eksempel</w:t>
      </w:r>
      <w:r w:rsidR="00D72052">
        <w:t>.)</w:t>
      </w:r>
    </w:p>
    <w:p w14:paraId="39DB2C86" w14:textId="77777777" w:rsidR="00886820" w:rsidRDefault="00886820"/>
    <w:p w14:paraId="2847F16A" w14:textId="77777777" w:rsidR="00792A38" w:rsidRDefault="00792A38">
      <w:r w:rsidRPr="00202CD8">
        <w:rPr>
          <w:b/>
        </w:rPr>
        <w:t>Tidsplan:</w:t>
      </w:r>
      <w:r>
        <w:t xml:space="preserve"> I uge 47 laves der introduktion til SRO i både matematik og i fysik</w:t>
      </w:r>
      <w:r w:rsidR="00886820">
        <w:t>. Man vælger sit emne i slutningen af uge 47 og uploader e</w:t>
      </w:r>
      <w:r w:rsidR="00C51029">
        <w:t>t</w:t>
      </w:r>
      <w:r w:rsidR="00886820">
        <w:t xml:space="preserve"> fors</w:t>
      </w:r>
      <w:r w:rsidR="00202CD8">
        <w:t>l</w:t>
      </w:r>
      <w:r w:rsidR="00886820">
        <w:t>ag til problemformulering</w:t>
      </w:r>
      <w:r w:rsidR="00C51029">
        <w:t>en</w:t>
      </w:r>
      <w:r w:rsidR="00886820">
        <w:t xml:space="preserve">. I uge 48 og 49 har </w:t>
      </w:r>
      <w:r w:rsidR="00202CD8">
        <w:t>I</w:t>
      </w:r>
      <w:r w:rsidR="00886820">
        <w:t xml:space="preserve"> 6 fysik moduler og 6 matematik moduler til at arbejde med jeres SRO. I uge 50 har I tre skrivedage hvorefter opgaven afleveres elektronisk via Lectio, senest den 15/12 kl.18.00.</w:t>
      </w:r>
    </w:p>
    <w:p w14:paraId="6B053617" w14:textId="77777777" w:rsidR="00C81D42" w:rsidRDefault="00C81D42"/>
    <w:p w14:paraId="41F8EE3E" w14:textId="1C40221C" w:rsidR="00A856BB" w:rsidRDefault="00B34FB4">
      <w:r w:rsidRPr="00202CD8">
        <w:rPr>
          <w:b/>
        </w:rPr>
        <w:t>Omfang:</w:t>
      </w:r>
      <w:r>
        <w:t xml:space="preserve"> 8 sider nettotekst, altså </w:t>
      </w:r>
      <w:r w:rsidR="005E2DCD">
        <w:t>eksklusive</w:t>
      </w:r>
      <w:r>
        <w:t xml:space="preserve"> abstract, litteraturliste, </w:t>
      </w:r>
      <w:r w:rsidR="00886820">
        <w:t xml:space="preserve">grafer, </w:t>
      </w:r>
      <w:r>
        <w:t xml:space="preserve">bilag mm. </w:t>
      </w:r>
      <w:r w:rsidR="00A856BB">
        <w:t xml:space="preserve">Opgaven skal i øvrigt opfylde de formelle krav, se ”Vejledning til DHO, SRO og SRP”. </w:t>
      </w:r>
    </w:p>
    <w:p w14:paraId="05D88AEE" w14:textId="77777777" w:rsidR="00A856BB" w:rsidRDefault="00A856BB"/>
    <w:p w14:paraId="5F568E19" w14:textId="77777777" w:rsidR="00BB0AAE" w:rsidRDefault="00BB0AAE">
      <w:r w:rsidRPr="00202CD8">
        <w:rPr>
          <w:b/>
        </w:rPr>
        <w:t xml:space="preserve">Overordnet </w:t>
      </w:r>
      <w:r w:rsidR="00A856BB" w:rsidRPr="00202CD8">
        <w:rPr>
          <w:b/>
        </w:rPr>
        <w:t>plan:</w:t>
      </w:r>
      <w:r w:rsidR="00A856BB">
        <w:t xml:space="preserve"> </w:t>
      </w:r>
      <w:r>
        <w:t xml:space="preserve">I </w:t>
      </w:r>
      <w:r w:rsidR="00C51029">
        <w:t>skal</w:t>
      </w:r>
      <w:r>
        <w:t xml:space="preserve"> vælge et emne </w:t>
      </w:r>
      <w:r w:rsidR="0079640F">
        <w:t>hvor I arbejder med en bevægelse</w:t>
      </w:r>
      <w:r w:rsidR="00C51029">
        <w:t xml:space="preserve"> </w:t>
      </w:r>
      <w:r>
        <w:t>– gerne et af de tre forslag herunder</w:t>
      </w:r>
      <w:r w:rsidR="0079640F">
        <w:t xml:space="preserve"> (fjedersvingning, pendul</w:t>
      </w:r>
      <w:r w:rsidR="009539C0">
        <w:t>svingning</w:t>
      </w:r>
      <w:r w:rsidR="0079640F">
        <w:t xml:space="preserve"> eller jævn cirkelbevægelse)</w:t>
      </w:r>
      <w:r>
        <w:t>. I kan evt. komme med et andet emne så</w:t>
      </w:r>
      <w:r w:rsidR="0079640F">
        <w:t xml:space="preserve"> </w:t>
      </w:r>
      <w:r>
        <w:t>længe I kommer omkring de krav der stilles her:</w:t>
      </w:r>
    </w:p>
    <w:p w14:paraId="1696336B" w14:textId="77777777" w:rsidR="00F3136F" w:rsidRDefault="00F3136F"/>
    <w:p w14:paraId="1B3F5DA6" w14:textId="77777777" w:rsidR="00C51029" w:rsidRDefault="00BB0AAE" w:rsidP="00BB0AAE">
      <w:pPr>
        <w:pStyle w:val="Listeafsnit"/>
        <w:numPr>
          <w:ilvl w:val="0"/>
          <w:numId w:val="3"/>
        </w:numPr>
      </w:pPr>
      <w:r>
        <w:t>I matematik skal I arbejde med trigonom</w:t>
      </w:r>
      <w:r w:rsidR="00427766">
        <w:t>etri</w:t>
      </w:r>
      <w:r>
        <w:t xml:space="preserve">ske funktioner og specielt skal I udlede den afledte funktion af sin(x). </w:t>
      </w:r>
    </w:p>
    <w:p w14:paraId="68F8719C" w14:textId="0AB89CBE" w:rsidR="00C81D42" w:rsidRDefault="00BB0AAE" w:rsidP="00BB0AAE">
      <w:pPr>
        <w:pStyle w:val="Listeafsnit"/>
        <w:numPr>
          <w:ilvl w:val="0"/>
          <w:numId w:val="3"/>
        </w:numPr>
      </w:pPr>
      <w:r>
        <w:t>I fysik skal I lave mindst et forsøg (</w:t>
      </w:r>
      <w:r w:rsidR="009539C0">
        <w:t>evt.</w:t>
      </w:r>
      <w:r>
        <w:t xml:space="preserve"> to). </w:t>
      </w:r>
      <w:r w:rsidR="0079640F">
        <w:t xml:space="preserve">Forsøget skal illustrere noget af </w:t>
      </w:r>
      <w:r w:rsidR="00251F79">
        <w:t>den grundlæggende fysik</w:t>
      </w:r>
      <w:r w:rsidR="0079640F">
        <w:t xml:space="preserve"> i det emne i har valgt. </w:t>
      </w:r>
    </w:p>
    <w:p w14:paraId="1E2B5261" w14:textId="2D939101" w:rsidR="0079640F" w:rsidRDefault="00251F79" w:rsidP="0079640F">
      <w:pPr>
        <w:pStyle w:val="Listeafsnit"/>
        <w:numPr>
          <w:ilvl w:val="0"/>
          <w:numId w:val="3"/>
        </w:numPr>
      </w:pPr>
      <w:r>
        <w:t>En tværfaglig teori</w:t>
      </w:r>
      <w:r w:rsidR="0079640F">
        <w:t xml:space="preserve"> </w:t>
      </w:r>
      <w:r w:rsidR="00126892">
        <w:t xml:space="preserve">og diskussion </w:t>
      </w:r>
      <w:r w:rsidR="0079640F">
        <w:t>afsnit: Her skal du</w:t>
      </w:r>
      <w:r w:rsidR="00126892">
        <w:t xml:space="preserve"> </w:t>
      </w:r>
      <w:r w:rsidR="00FA2BD0">
        <w:t>anvende</w:t>
      </w:r>
      <w:r w:rsidR="00126892">
        <w:t xml:space="preserve"> Newtons </w:t>
      </w:r>
      <w:r w:rsidR="00FA2BD0">
        <w:t>love</w:t>
      </w:r>
      <w:r w:rsidR="00971F15">
        <w:t xml:space="preserve">, </w:t>
      </w:r>
      <w:r w:rsidR="00FA2BD0">
        <w:t>viden om bevægelse</w:t>
      </w:r>
      <w:r w:rsidR="00126892">
        <w:t xml:space="preserve"> </w:t>
      </w:r>
      <w:r w:rsidR="00FA2BD0">
        <w:t xml:space="preserve">samt </w:t>
      </w:r>
      <w:r w:rsidR="00F3136F">
        <w:t>anvende</w:t>
      </w:r>
      <w:r w:rsidR="00FA2BD0">
        <w:t xml:space="preserve"> den</w:t>
      </w:r>
      <w:r w:rsidR="00A856BB">
        <w:t xml:space="preserve"> afledte funktion af sinusfunktionen</w:t>
      </w:r>
      <w:r w:rsidR="00FA2BD0">
        <w:t xml:space="preserve"> til at gå i dybden med beskrivelse af emnet</w:t>
      </w:r>
      <w:r w:rsidR="00F3136F">
        <w:t>. Vi forventer kun at du giver et overordnet indblik i dette afsnit</w:t>
      </w:r>
      <w:r w:rsidR="00A856BB">
        <w:t xml:space="preserve">. </w:t>
      </w:r>
      <w:r w:rsidR="004C0734">
        <w:t>Det vil også være muligt at arbejde med at lave egne simuleringer</w:t>
      </w:r>
      <w:r w:rsidR="00FA2BD0">
        <w:t xml:space="preserve"> af numeriske løsninger</w:t>
      </w:r>
      <w:r w:rsidR="004C0734">
        <w:t xml:space="preserve"> i </w:t>
      </w:r>
      <w:proofErr w:type="spellStart"/>
      <w:r w:rsidR="004C0734">
        <w:t>NetLogo</w:t>
      </w:r>
      <w:proofErr w:type="spellEnd"/>
      <w:r w:rsidR="00862E44">
        <w:t xml:space="preserve">. </w:t>
      </w:r>
    </w:p>
    <w:p w14:paraId="7F040B82" w14:textId="77777777" w:rsidR="009539C0" w:rsidRDefault="009539C0" w:rsidP="00F3136F">
      <w:pPr>
        <w:pStyle w:val="Listeafsnit"/>
        <w:numPr>
          <w:ilvl w:val="0"/>
          <w:numId w:val="3"/>
        </w:numPr>
      </w:pPr>
      <w:r>
        <w:t xml:space="preserve">Et diskussionsafsnit hvor du perspektiver til anvendelser. </w:t>
      </w:r>
      <w:proofErr w:type="gramStart"/>
      <w:r w:rsidR="00F3136F">
        <w:t>Endvidere</w:t>
      </w:r>
      <w:proofErr w:type="gramEnd"/>
      <w:r w:rsidR="00F3136F">
        <w:t xml:space="preserve"> skal du medtage videnskabsteoretiske overvejelser</w:t>
      </w:r>
      <w:r w:rsidR="00EB2B27">
        <w:t xml:space="preserve"> (disse kan også</w:t>
      </w:r>
      <w:r w:rsidR="008375A7">
        <w:t xml:space="preserve"> komme i starten)</w:t>
      </w:r>
      <w:r w:rsidR="00F3136F">
        <w:t xml:space="preserve">. </w:t>
      </w:r>
    </w:p>
    <w:p w14:paraId="593A63E0" w14:textId="77777777" w:rsidR="00F458F6" w:rsidRDefault="00F458F6">
      <w:pPr>
        <w:rPr>
          <w:b/>
          <w:bCs/>
        </w:rPr>
      </w:pPr>
    </w:p>
    <w:p w14:paraId="30166690" w14:textId="77777777" w:rsidR="00792A38" w:rsidRDefault="00792A38" w:rsidP="00792A38">
      <w:r>
        <w:t xml:space="preserve">Bemærk: Det er fint hvis I laver forsøg i smågrupper (2-3 stykker), selvom selve </w:t>
      </w:r>
      <w:proofErr w:type="spellStart"/>
      <w:r>
        <w:t>SRO’en</w:t>
      </w:r>
      <w:proofErr w:type="spellEnd"/>
      <w:r>
        <w:t xml:space="preserve"> skrives individuelt. </w:t>
      </w:r>
    </w:p>
    <w:p w14:paraId="66696226" w14:textId="77777777" w:rsidR="00792A38" w:rsidRDefault="00792A38">
      <w:pPr>
        <w:rPr>
          <w:b/>
          <w:bCs/>
        </w:rPr>
      </w:pPr>
    </w:p>
    <w:p w14:paraId="73E742B7" w14:textId="77777777" w:rsidR="00C81D42" w:rsidRDefault="00B34FB4">
      <w:pPr>
        <w:rPr>
          <w:b/>
          <w:bCs/>
        </w:rPr>
      </w:pPr>
      <w:r>
        <w:rPr>
          <w:b/>
          <w:bCs/>
        </w:rPr>
        <w:t>Problemformulering</w:t>
      </w:r>
    </w:p>
    <w:p w14:paraId="09F74A70" w14:textId="77777777" w:rsidR="00427766" w:rsidRDefault="00427766" w:rsidP="00427766"/>
    <w:p w14:paraId="6EEF6A00" w14:textId="77777777" w:rsidR="00427766" w:rsidRDefault="00427766" w:rsidP="00427766">
      <w:pPr>
        <w:numPr>
          <w:ilvl w:val="0"/>
          <w:numId w:val="1"/>
        </w:numPr>
      </w:pPr>
      <w:r>
        <w:t>Gør kort rede for de trigonometriske funktioner</w:t>
      </w:r>
      <w:r w:rsidR="00792A38">
        <w:t xml:space="preserve">, den harmoniske svingning </w:t>
      </w:r>
      <w:r>
        <w:t xml:space="preserve">og bevis vha. tretrinsreglen at </w:t>
      </w:r>
      <m:oMath>
        <m:r>
          <m:rPr>
            <m:nor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’(x)=</m:t>
        </m:r>
        <m:r>
          <m:rPr>
            <m:nor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(x)</m:t>
        </m:r>
      </m:oMath>
      <w:r>
        <w:t>.</w:t>
      </w:r>
    </w:p>
    <w:p w14:paraId="71C26E7E" w14:textId="77777777" w:rsidR="00427766" w:rsidRDefault="00427766" w:rsidP="00427766">
      <w:pPr>
        <w:ind w:left="720"/>
      </w:pPr>
    </w:p>
    <w:p w14:paraId="4B15D893" w14:textId="77777777" w:rsidR="00427766" w:rsidRPr="00453D34" w:rsidRDefault="00427766" w:rsidP="00427766">
      <w:pPr>
        <w:numPr>
          <w:ilvl w:val="0"/>
          <w:numId w:val="1"/>
        </w:numPr>
        <w:rPr>
          <w:i/>
          <w:color w:val="000000" w:themeColor="text1"/>
        </w:rPr>
      </w:pPr>
      <w:r>
        <w:t xml:space="preserve">Udfør et passende forsøg hvor du efterviser noget centralt for denne bevægelse. </w:t>
      </w:r>
      <w:r w:rsidRPr="00453D34">
        <w:rPr>
          <w:i/>
          <w:color w:val="000000" w:themeColor="text1"/>
        </w:rPr>
        <w:t>Det</w:t>
      </w:r>
      <w:r w:rsidR="00792A38" w:rsidRPr="00453D34">
        <w:rPr>
          <w:i/>
          <w:color w:val="000000" w:themeColor="text1"/>
        </w:rPr>
        <w:t xml:space="preserve">te punkt skal du selv præcisere i forhold til det valgte emne. </w:t>
      </w:r>
    </w:p>
    <w:p w14:paraId="20226289" w14:textId="77777777" w:rsidR="00427766" w:rsidRDefault="00427766" w:rsidP="00792A38"/>
    <w:p w14:paraId="622AE128" w14:textId="77777777" w:rsidR="00792A38" w:rsidRPr="00453D34" w:rsidRDefault="00792A38" w:rsidP="00792A38">
      <w:pPr>
        <w:numPr>
          <w:ilvl w:val="0"/>
          <w:numId w:val="1"/>
        </w:numPr>
        <w:rPr>
          <w:i/>
        </w:rPr>
      </w:pPr>
      <w:r>
        <w:t>Gør rede for teori for den valgte bevægelse</w:t>
      </w:r>
      <w:r w:rsidR="00453D34">
        <w:t xml:space="preserve">. </w:t>
      </w:r>
      <w:r w:rsidR="00453D34" w:rsidRPr="00453D34">
        <w:rPr>
          <w:i/>
        </w:rPr>
        <w:t>Dette punkt skal du også selv præcisere, men kan ind</w:t>
      </w:r>
      <w:r w:rsidR="00453D34">
        <w:rPr>
          <w:i/>
        </w:rPr>
        <w:t>e</w:t>
      </w:r>
      <w:r w:rsidR="00453D34" w:rsidRPr="00453D34">
        <w:rPr>
          <w:i/>
        </w:rPr>
        <w:t>holde redegørelse af</w:t>
      </w:r>
      <w:r w:rsidRPr="00453D34">
        <w:rPr>
          <w:i/>
        </w:rPr>
        <w:t xml:space="preserve"> bevægelsesligninger (dvs. Newtons 2. lov) og undersøg</w:t>
      </w:r>
      <w:r w:rsidR="00453D34" w:rsidRPr="00453D34">
        <w:rPr>
          <w:i/>
        </w:rPr>
        <w:t>else af</w:t>
      </w:r>
      <w:r w:rsidRPr="00453D34">
        <w:rPr>
          <w:i/>
        </w:rPr>
        <w:t xml:space="preserve"> sted</w:t>
      </w:r>
      <w:proofErr w:type="gramStart"/>
      <w:r w:rsidRPr="00453D34">
        <w:rPr>
          <w:i/>
        </w:rPr>
        <w:t>- ,</w:t>
      </w:r>
      <w:proofErr w:type="gramEnd"/>
      <w:r w:rsidRPr="00453D34">
        <w:rPr>
          <w:i/>
        </w:rPr>
        <w:t xml:space="preserve"> hastighed- og accelerationsfunktione</w:t>
      </w:r>
      <w:r w:rsidR="008375A7" w:rsidRPr="00453D34">
        <w:rPr>
          <w:i/>
        </w:rPr>
        <w:t>r</w:t>
      </w:r>
      <w:r w:rsidRPr="00453D34">
        <w:rPr>
          <w:i/>
        </w:rPr>
        <w:t>, samt evt. energiforhold.</w:t>
      </w:r>
      <w:r w:rsidR="00453D34">
        <w:rPr>
          <w:i/>
        </w:rPr>
        <w:t xml:space="preserve"> </w:t>
      </w:r>
    </w:p>
    <w:p w14:paraId="220CAEFF" w14:textId="77777777" w:rsidR="00792A38" w:rsidRDefault="00792A38" w:rsidP="00792A38">
      <w:pPr>
        <w:pStyle w:val="Listeafsnit"/>
      </w:pPr>
    </w:p>
    <w:p w14:paraId="5BA242F4" w14:textId="77777777" w:rsidR="00427766" w:rsidRDefault="00427766" w:rsidP="00427766">
      <w:pPr>
        <w:numPr>
          <w:ilvl w:val="0"/>
          <w:numId w:val="1"/>
        </w:numPr>
      </w:pPr>
      <w:r>
        <w:t xml:space="preserve">Vurder dine resultater og perspektiver til en anvendelse. </w:t>
      </w:r>
    </w:p>
    <w:p w14:paraId="7AEF6E11" w14:textId="77777777" w:rsidR="00792A38" w:rsidRDefault="00792A38" w:rsidP="00792A38"/>
    <w:p w14:paraId="4E5E83CD" w14:textId="77777777" w:rsidR="00427766" w:rsidRDefault="00427766" w:rsidP="00427766">
      <w:pPr>
        <w:numPr>
          <w:ilvl w:val="0"/>
          <w:numId w:val="1"/>
        </w:numPr>
      </w:pPr>
      <w:r>
        <w:t>Gør rede for den videnskabsteori du anvender</w:t>
      </w:r>
      <w:r w:rsidR="00453D34">
        <w:t xml:space="preserve">. </w:t>
      </w:r>
    </w:p>
    <w:p w14:paraId="1AF33275" w14:textId="77777777" w:rsidR="00A856BB" w:rsidRDefault="00A856BB" w:rsidP="00F3136F"/>
    <w:p w14:paraId="7EE363F4" w14:textId="77777777" w:rsidR="008375A7" w:rsidRPr="008375A7" w:rsidRDefault="00792A38" w:rsidP="008375A7">
      <w:r>
        <w:t xml:space="preserve">Du afgør selv rækkefølgen af disse underpunkter. </w:t>
      </w:r>
      <w:r w:rsidR="009539C0" w:rsidRPr="008375A7">
        <w:t xml:space="preserve">Herunder finder du en kort beskrivelse af </w:t>
      </w:r>
      <w:proofErr w:type="gramStart"/>
      <w:r w:rsidR="009539C0" w:rsidRPr="008375A7">
        <w:t>hver emne</w:t>
      </w:r>
      <w:proofErr w:type="gramEnd"/>
      <w:r w:rsidR="009539C0" w:rsidRPr="008375A7">
        <w:t xml:space="preserve">. </w:t>
      </w:r>
    </w:p>
    <w:p w14:paraId="747E8358" w14:textId="77777777" w:rsidR="009539C0" w:rsidRDefault="009539C0" w:rsidP="00F3136F">
      <w:pPr>
        <w:rPr>
          <w:b/>
        </w:rPr>
      </w:pPr>
    </w:p>
    <w:p w14:paraId="3481C2FA" w14:textId="77777777" w:rsidR="00F3136F" w:rsidRDefault="00F3136F" w:rsidP="00F3136F">
      <w:pPr>
        <w:rPr>
          <w:b/>
          <w:u w:val="single"/>
        </w:rPr>
      </w:pPr>
      <w:r w:rsidRPr="00427766">
        <w:rPr>
          <w:b/>
          <w:u w:val="single"/>
        </w:rPr>
        <w:t>Fjeder svingninger</w:t>
      </w:r>
    </w:p>
    <w:p w14:paraId="7121BBF9" w14:textId="77777777" w:rsidR="00A856BB" w:rsidRDefault="00A856BB" w:rsidP="00F3136F">
      <w:pPr>
        <w:rPr>
          <w:b/>
          <w:u w:val="single"/>
        </w:rPr>
      </w:pPr>
    </w:p>
    <w:p w14:paraId="3635206A" w14:textId="6F8F90B4" w:rsidR="008375A7" w:rsidRDefault="00D14580" w:rsidP="00F3136F">
      <w:r w:rsidRPr="00A856BB">
        <w:t>Fjedersvingninger</w:t>
      </w:r>
      <w:r w:rsidR="00A856BB" w:rsidRPr="00A856BB">
        <w:t xml:space="preserve"> er centralt i fysik, </w:t>
      </w:r>
      <w:r w:rsidR="00A856BB">
        <w:t>og kan bruges til at beskrive mange fænomener</w:t>
      </w:r>
      <w:r w:rsidR="008375A7">
        <w:t xml:space="preserve">. </w:t>
      </w:r>
    </w:p>
    <w:p w14:paraId="2F295DFF" w14:textId="6A347A28" w:rsidR="00A856BB" w:rsidRPr="00A856BB" w:rsidRDefault="00FA2BD0" w:rsidP="00F3136F">
      <w:proofErr w:type="spellStart"/>
      <w:r>
        <w:t>Bl.a</w:t>
      </w:r>
      <w:proofErr w:type="spellEnd"/>
      <w:r>
        <w:t xml:space="preserve"> er</w:t>
      </w:r>
      <w:r w:rsidR="008375A7">
        <w:t xml:space="preserve"> den harmoniske oscillator grundelementet i kvantemekanik</w:t>
      </w:r>
      <w:r>
        <w:t xml:space="preserve">, men </w:t>
      </w:r>
      <w:r w:rsidR="00D14580">
        <w:t>fjederen</w:t>
      </w:r>
      <w:r>
        <w:t xml:space="preserve"> bruges også </w:t>
      </w:r>
      <w:proofErr w:type="spellStart"/>
      <w:r>
        <w:t>f.eks</w:t>
      </w:r>
      <w:proofErr w:type="spellEnd"/>
      <w:r>
        <w:t xml:space="preserve"> i mange mekaniske elementer såsom støddæmpere</w:t>
      </w:r>
      <w:r w:rsidR="00A856BB">
        <w:t xml:space="preserve">. </w:t>
      </w:r>
      <w:r w:rsidR="00D062F3">
        <w:t xml:space="preserve">Fokus i fysik skal være at lave forsøg, hvorved du selv skaffer dig empiri og viden om emnet. </w:t>
      </w:r>
      <w:r>
        <w:t xml:space="preserve">I </w:t>
      </w:r>
      <w:r w:rsidR="00D062F3">
        <w:t xml:space="preserve">det teoretiske </w:t>
      </w:r>
      <w:r>
        <w:t>studie af fjederen bruger du viden om fjederkraften, gerne bekræftet ved en eksperimentel undersøgelse, til at opstille bevægelsesligningen Med bevægelsesligningen menes der</w:t>
      </w:r>
      <w:r w:rsidR="00D062F3">
        <w:t>,</w:t>
      </w:r>
      <w:r>
        <w:t xml:space="preserve"> at man opstille</w:t>
      </w:r>
      <w:r w:rsidR="00176425">
        <w:t>r</w:t>
      </w:r>
      <w:r>
        <w:t xml:space="preserve"> Newtons 2</w:t>
      </w:r>
      <w:r w:rsidR="00176425">
        <w:t>. lov</w:t>
      </w:r>
      <w:r>
        <w:t xml:space="preserve">. Herved kan du godtgøre at stedfunktionen for fjereden bliver en sinus funktion. Man siger altså at løsningen er at fjederen vil bevæge sig i en harmonisk svingning. Vi forventer ikke at du går i dybden med entydighed af løsningen. </w:t>
      </w:r>
      <w:r w:rsidR="00453D34">
        <w:t xml:space="preserve">Herudover kan man også se på numeriske løsninger som kan programmeres i </w:t>
      </w:r>
      <w:proofErr w:type="spellStart"/>
      <w:r w:rsidR="00453D34">
        <w:t>NetLogo</w:t>
      </w:r>
      <w:proofErr w:type="spellEnd"/>
      <w:r w:rsidR="00453D34">
        <w:t>,</w:t>
      </w:r>
      <w:r w:rsidR="00D062F3">
        <w:t xml:space="preserve"> herved gives der mulighed for at</w:t>
      </w:r>
      <w:r w:rsidR="00453D34">
        <w:t xml:space="preserve"> se på dæmpet sving</w:t>
      </w:r>
      <w:r w:rsidR="001329A4">
        <w:t>n</w:t>
      </w:r>
      <w:r w:rsidR="00453D34">
        <w:t xml:space="preserve">ing som jo opstår </w:t>
      </w:r>
      <w:proofErr w:type="spellStart"/>
      <w:r w:rsidR="001329A4">
        <w:t>pgra</w:t>
      </w:r>
      <w:proofErr w:type="spellEnd"/>
      <w:r w:rsidR="001329A4">
        <w:t>.</w:t>
      </w:r>
      <w:r w:rsidR="00453D34">
        <w:t xml:space="preserve"> luftmodstanden</w:t>
      </w:r>
      <w:r w:rsidR="00D062F3">
        <w:t xml:space="preserve">. </w:t>
      </w:r>
      <w:r w:rsidR="00453D34">
        <w:t xml:space="preserve"> </w:t>
      </w:r>
    </w:p>
    <w:p w14:paraId="6107D128" w14:textId="77777777" w:rsidR="00427766" w:rsidRDefault="00427766" w:rsidP="00F3136F">
      <w:pPr>
        <w:rPr>
          <w:b/>
        </w:rPr>
      </w:pPr>
    </w:p>
    <w:p w14:paraId="03EFDD5A" w14:textId="4714CA40" w:rsidR="00427766" w:rsidRDefault="00427766" w:rsidP="00F3136F">
      <w:r w:rsidRPr="00427766">
        <w:t xml:space="preserve">Mulige forsøg: </w:t>
      </w:r>
      <w:r>
        <w:t xml:space="preserve"> Undersøg hvordan fjederkraften afhænger </w:t>
      </w:r>
      <w:r w:rsidR="00BA6846">
        <w:t xml:space="preserve">af </w:t>
      </w:r>
      <w:r>
        <w:t>udstrækning</w:t>
      </w:r>
      <w:r w:rsidR="00441ABD">
        <w:t>en</w:t>
      </w:r>
      <w:r>
        <w:t xml:space="preserve">. </w:t>
      </w:r>
    </w:p>
    <w:p w14:paraId="240B75CD" w14:textId="77777777" w:rsidR="00427766" w:rsidRPr="00427766" w:rsidRDefault="00427766" w:rsidP="00F3136F">
      <w:r>
        <w:t xml:space="preserve">                          Undersøg bevægelsen af et lod som et ophængt i en fjeder </w:t>
      </w:r>
      <w:r w:rsidR="00176425">
        <w:t>som</w:t>
      </w:r>
      <w:r>
        <w:t xml:space="preserve"> sættes i svingninger. </w:t>
      </w:r>
    </w:p>
    <w:p w14:paraId="66B30479" w14:textId="77777777" w:rsidR="00D062F3" w:rsidRDefault="00D062F3" w:rsidP="00F3136F">
      <w:pPr>
        <w:rPr>
          <w:b/>
        </w:rPr>
      </w:pPr>
    </w:p>
    <w:p w14:paraId="7CBF8F56" w14:textId="77777777" w:rsidR="009539C0" w:rsidRDefault="00427766" w:rsidP="00F3136F">
      <w:r w:rsidRPr="00427766">
        <w:t>Mulige anvendelser</w:t>
      </w:r>
      <w:r w:rsidR="00792A38">
        <w:t>: Trampolin spring</w:t>
      </w:r>
      <w:r w:rsidR="008375A7">
        <w:t>, legetøjsbil med fjeder optræk</w:t>
      </w:r>
      <w:r w:rsidR="00441ABD">
        <w:t xml:space="preserve">, jordskælvsikring af bygninger. </w:t>
      </w:r>
      <w:r w:rsidR="008375A7">
        <w:t xml:space="preserve"> </w:t>
      </w:r>
    </w:p>
    <w:p w14:paraId="5BEAE055" w14:textId="77777777" w:rsidR="00971F15" w:rsidRDefault="00971F15" w:rsidP="00F3136F"/>
    <w:p w14:paraId="5CAD1417" w14:textId="77777777" w:rsidR="00971F15" w:rsidRDefault="00971F15" w:rsidP="00F3136F">
      <w:r>
        <w:t>Link:</w:t>
      </w:r>
    </w:p>
    <w:p w14:paraId="76E88FD1" w14:textId="77777777" w:rsidR="00971F15" w:rsidRDefault="00000000" w:rsidP="00971F15">
      <w:pPr>
        <w:rPr>
          <w:rStyle w:val="Hyperlink"/>
          <w:b/>
        </w:rPr>
      </w:pPr>
      <w:hyperlink r:id="rId5" w:history="1">
        <w:r w:rsidR="00971F15" w:rsidRPr="007073B2">
          <w:rPr>
            <w:rStyle w:val="Hyperlink"/>
            <w:b/>
          </w:rPr>
          <w:t>https://www.matematikfysik.dk/fys/oevelser/A_hookes_lov_og_harmonisk_bevaegelse.pdf</w:t>
        </w:r>
      </w:hyperlink>
    </w:p>
    <w:p w14:paraId="52E2407B" w14:textId="77777777" w:rsidR="00971F15" w:rsidRDefault="00971F15" w:rsidP="00971F15">
      <w:pPr>
        <w:rPr>
          <w:rStyle w:val="Hyperlink"/>
          <w:b/>
        </w:rPr>
      </w:pPr>
      <w:r w:rsidRPr="00A856BB">
        <w:rPr>
          <w:rStyle w:val="Hyperlink"/>
          <w:b/>
        </w:rPr>
        <w:t>https://phet.colorado.edu/sims/html/masses-and-springs/latest/masses-and-springs_en.html</w:t>
      </w:r>
    </w:p>
    <w:p w14:paraId="4CD09CC1" w14:textId="6242AAD2" w:rsidR="00427766" w:rsidRDefault="003D7414" w:rsidP="00F3136F">
      <w:pPr>
        <w:rPr>
          <w:b/>
        </w:rPr>
      </w:pPr>
      <w:hyperlink r:id="rId6" w:history="1">
        <w:r w:rsidRPr="00E30B14">
          <w:rPr>
            <w:rStyle w:val="Hyperlink"/>
            <w:b/>
          </w:rPr>
          <w:t>https://m</w:t>
        </w:r>
        <w:r w:rsidRPr="00E30B14">
          <w:rPr>
            <w:rStyle w:val="Hyperlink"/>
            <w:b/>
          </w:rPr>
          <w:t>o</w:t>
        </w:r>
        <w:r w:rsidRPr="00E30B14">
          <w:rPr>
            <w:rStyle w:val="Hyperlink"/>
            <w:b/>
          </w:rPr>
          <w:t>delingcommons.org/browse/one_model/7446#model_tabs_browse_nlw</w:t>
        </w:r>
      </w:hyperlink>
    </w:p>
    <w:p w14:paraId="5D746064" w14:textId="77777777" w:rsidR="003D7414" w:rsidRDefault="003D7414" w:rsidP="00F3136F">
      <w:pPr>
        <w:rPr>
          <w:b/>
        </w:rPr>
      </w:pPr>
    </w:p>
    <w:p w14:paraId="352D1EF3" w14:textId="77777777" w:rsidR="00D14580" w:rsidRDefault="00D14580" w:rsidP="00F3136F">
      <w:pPr>
        <w:rPr>
          <w:b/>
          <w:u w:val="single"/>
        </w:rPr>
      </w:pPr>
    </w:p>
    <w:p w14:paraId="3AF5715A" w14:textId="77777777" w:rsidR="00D14580" w:rsidRDefault="00D14580" w:rsidP="00F3136F">
      <w:pPr>
        <w:rPr>
          <w:b/>
          <w:u w:val="single"/>
        </w:rPr>
      </w:pPr>
    </w:p>
    <w:p w14:paraId="7A1A6B6E" w14:textId="1F091849" w:rsidR="009539C0" w:rsidRPr="00FA2BD0" w:rsidRDefault="001D0E50" w:rsidP="00F3136F">
      <w:pPr>
        <w:rPr>
          <w:b/>
          <w:u w:val="single"/>
        </w:rPr>
      </w:pPr>
      <w:r w:rsidRPr="00FA2BD0">
        <w:rPr>
          <w:b/>
          <w:u w:val="single"/>
        </w:rPr>
        <w:t>Pendul svingninger</w:t>
      </w:r>
    </w:p>
    <w:p w14:paraId="62985A90" w14:textId="77777777" w:rsidR="00A856BB" w:rsidRPr="00FA2BD0" w:rsidRDefault="00A856BB" w:rsidP="00F3136F">
      <w:pPr>
        <w:rPr>
          <w:b/>
          <w:u w:val="single"/>
        </w:rPr>
      </w:pPr>
    </w:p>
    <w:p w14:paraId="09D72D0B" w14:textId="67AD6920" w:rsidR="00176425" w:rsidRPr="00A856BB" w:rsidRDefault="00D14580" w:rsidP="00176425">
      <w:r w:rsidRPr="00A856BB">
        <w:t>Pendulsvingninger</w:t>
      </w:r>
      <w:r w:rsidR="00A856BB" w:rsidRPr="00A856BB">
        <w:t xml:space="preserve"> er ligeledes e</w:t>
      </w:r>
      <w:r w:rsidR="00A856BB">
        <w:t xml:space="preserve">t centralt emne i fysik. </w:t>
      </w:r>
      <w:r w:rsidR="00D01C28">
        <w:t xml:space="preserve">Der er er mange anvendelser og har historisk set betydet meget for fremstilling af ure. </w:t>
      </w:r>
      <w:r w:rsidR="008375A7">
        <w:t>Foucault pendulet har også haft stor betydning fo</w:t>
      </w:r>
      <w:r w:rsidR="00176425">
        <w:t>r</w:t>
      </w:r>
      <w:r w:rsidR="008375A7">
        <w:t xml:space="preserve"> vores forståelse af Verdensbilledet. </w:t>
      </w:r>
      <w:r w:rsidR="00176425">
        <w:t xml:space="preserve">I studiet af pendulet bruger du viden om tyngdekraften og snorkraften til at finde den resulterende kraft på pendulet. Herefter kan man opstille Newtons 2. lov, også kaldet bevægelsesligningen. </w:t>
      </w:r>
      <w:r w:rsidR="00D062F3">
        <w:t>På baggrund af bevægelsesligningen</w:t>
      </w:r>
      <w:r w:rsidR="00176425">
        <w:t xml:space="preserve"> kan du godtgøre at ’stedfunktionen</w:t>
      </w:r>
      <w:proofErr w:type="gramStart"/>
      <w:r w:rsidR="00176425">
        <w:t>’  for</w:t>
      </w:r>
      <w:proofErr w:type="gramEnd"/>
      <w:r w:rsidR="00176425">
        <w:t xml:space="preserve"> pendulet bliver en sinus funktion. I tilfældet med pendulet gælder dette kun hvis vinklen er forholdsvis lille</w:t>
      </w:r>
      <w:r w:rsidR="00D062F3">
        <w:t xml:space="preserve"> (derfor er der situationstegn omkring stedfunktion”)</w:t>
      </w:r>
      <w:r w:rsidR="00176425">
        <w:t xml:space="preserve">. Igen skal fokus i fysik være at lave forsøg. </w:t>
      </w:r>
      <w:r w:rsidR="00D062F3">
        <w:t xml:space="preserve">Herudover kan man også se på numeriske løsninger som kan programmeres i </w:t>
      </w:r>
      <w:proofErr w:type="spellStart"/>
      <w:r w:rsidR="00D062F3">
        <w:t>NetLogo</w:t>
      </w:r>
      <w:proofErr w:type="spellEnd"/>
      <w:r w:rsidR="00D062F3">
        <w:t xml:space="preserve">, hvorved der bliver mulighed for at se på dæmpet svingning som jo opstår </w:t>
      </w:r>
      <w:proofErr w:type="spellStart"/>
      <w:r w:rsidR="00D062F3">
        <w:t>pgra</w:t>
      </w:r>
      <w:proofErr w:type="spellEnd"/>
      <w:r w:rsidR="00D062F3">
        <w:t xml:space="preserve">. luftmodstanden. </w:t>
      </w:r>
    </w:p>
    <w:p w14:paraId="1EE7B399" w14:textId="77777777" w:rsidR="00427766" w:rsidRPr="00D01C28" w:rsidRDefault="00427766" w:rsidP="00F3136F">
      <w:pPr>
        <w:rPr>
          <w:b/>
        </w:rPr>
      </w:pPr>
    </w:p>
    <w:p w14:paraId="39E1BBB1" w14:textId="77777777" w:rsidR="00427766" w:rsidRPr="00792A38" w:rsidRDefault="00427766" w:rsidP="00F3136F">
      <w:r w:rsidRPr="00792A38">
        <w:t xml:space="preserve">Mulige forsøg: </w:t>
      </w:r>
      <w:r w:rsidR="00792A38">
        <w:t>Undersøg sving</w:t>
      </w:r>
      <w:r w:rsidR="00D01C28">
        <w:t>ning</w:t>
      </w:r>
      <w:r w:rsidR="00792A38">
        <w:t>stiden</w:t>
      </w:r>
      <w:r w:rsidR="00D01C28">
        <w:t xml:space="preserve"> af et pendul. Hvilke fysiske størrelser påvirker svingningstiden? </w:t>
      </w:r>
      <w:r w:rsidR="00210E09">
        <w:t>Mål bevægelsen af et pendul med afstandsmåler eller videoanalyse.</w:t>
      </w:r>
    </w:p>
    <w:p w14:paraId="23EA373D" w14:textId="77777777" w:rsidR="00427766" w:rsidRDefault="00427766" w:rsidP="00F3136F"/>
    <w:p w14:paraId="6B55F301" w14:textId="77777777" w:rsidR="00176425" w:rsidRPr="00792A38" w:rsidRDefault="00176425" w:rsidP="00176425">
      <w:r w:rsidRPr="00792A38">
        <w:t xml:space="preserve">Mulige anvendelser: </w:t>
      </w:r>
      <w:r>
        <w:t xml:space="preserve">oliesøgning </w:t>
      </w:r>
      <w:proofErr w:type="spellStart"/>
      <w:r>
        <w:t>vhja</w:t>
      </w:r>
      <w:proofErr w:type="spellEnd"/>
      <w:r>
        <w:t>. lokale tyngdeaccelerationsmålinger</w:t>
      </w:r>
      <w:r w:rsidR="00971F15">
        <w:t xml:space="preserve">, ure. </w:t>
      </w:r>
    </w:p>
    <w:p w14:paraId="5B585104" w14:textId="77777777" w:rsidR="00176425" w:rsidRDefault="00176425" w:rsidP="00F3136F"/>
    <w:p w14:paraId="6628F69E" w14:textId="77777777" w:rsidR="00176425" w:rsidRPr="00D14580" w:rsidRDefault="00176425" w:rsidP="00F3136F">
      <w:pPr>
        <w:rPr>
          <w:lang w:val="en-US"/>
        </w:rPr>
      </w:pPr>
      <w:r w:rsidRPr="00D14580">
        <w:rPr>
          <w:lang w:val="en-US"/>
        </w:rPr>
        <w:t xml:space="preserve">Link: </w:t>
      </w:r>
    </w:p>
    <w:p w14:paraId="4C8A0861" w14:textId="77777777" w:rsidR="00176425" w:rsidRPr="00D14580" w:rsidRDefault="00000000" w:rsidP="00176425">
      <w:pPr>
        <w:rPr>
          <w:rStyle w:val="Hyperlink"/>
          <w:b/>
          <w:lang w:val="en-US"/>
        </w:rPr>
      </w:pPr>
      <w:hyperlink r:id="rId7" w:history="1">
        <w:r w:rsidR="00176425" w:rsidRPr="00D14580">
          <w:rPr>
            <w:rStyle w:val="Hyperlink"/>
            <w:b/>
            <w:lang w:val="en-US"/>
          </w:rPr>
          <w:t>https://www.matematikfysik.dk/fys/noter_tillaeg/tillaeg_det_matematiske_pendul.pdf</w:t>
        </w:r>
      </w:hyperlink>
    </w:p>
    <w:p w14:paraId="66704A2D" w14:textId="77777777" w:rsidR="00176425" w:rsidRPr="00D14580" w:rsidRDefault="00176425" w:rsidP="00176425">
      <w:pPr>
        <w:rPr>
          <w:rStyle w:val="Hyperlink"/>
          <w:b/>
          <w:lang w:val="en-US"/>
        </w:rPr>
      </w:pPr>
      <w:r w:rsidRPr="00D14580">
        <w:rPr>
          <w:rStyle w:val="Hyperlink"/>
          <w:b/>
          <w:lang w:val="en-US"/>
        </w:rPr>
        <w:t>https://phet.colorado.edu/en/simulations/pendulum-lab</w:t>
      </w:r>
    </w:p>
    <w:p w14:paraId="7CDA917C" w14:textId="04E818C8" w:rsidR="00176425" w:rsidRDefault="00555B0B" w:rsidP="00F3136F">
      <w:pPr>
        <w:rPr>
          <w:lang w:val="en-US"/>
        </w:rPr>
      </w:pPr>
      <w:hyperlink r:id="rId8" w:history="1">
        <w:r w:rsidRPr="00E30B14">
          <w:rPr>
            <w:rStyle w:val="Hyperlink"/>
            <w:lang w:val="en-US"/>
          </w:rPr>
          <w:t>https://modelingcommons.org/browse/one_model/7447#model_tabs_browse_info</w:t>
        </w:r>
      </w:hyperlink>
    </w:p>
    <w:p w14:paraId="33AB7294" w14:textId="77777777" w:rsidR="00555B0B" w:rsidRPr="00D14580" w:rsidRDefault="00555B0B" w:rsidP="00F3136F">
      <w:pPr>
        <w:rPr>
          <w:lang w:val="en-US"/>
        </w:rPr>
      </w:pPr>
    </w:p>
    <w:p w14:paraId="680C4CE3" w14:textId="77777777" w:rsidR="001D0E50" w:rsidRPr="00D14580" w:rsidRDefault="001D0E50" w:rsidP="00F3136F">
      <w:pPr>
        <w:rPr>
          <w:lang w:val="en-US"/>
        </w:rPr>
      </w:pPr>
    </w:p>
    <w:p w14:paraId="3AEE90A2" w14:textId="77777777" w:rsidR="00D062F3" w:rsidRPr="00D14580" w:rsidRDefault="00D062F3" w:rsidP="00F3136F">
      <w:pPr>
        <w:rPr>
          <w:lang w:val="en-US"/>
        </w:rPr>
      </w:pPr>
    </w:p>
    <w:p w14:paraId="6D2F6D77" w14:textId="77777777" w:rsidR="00D062F3" w:rsidRPr="00D14580" w:rsidRDefault="00D062F3" w:rsidP="00F3136F">
      <w:pPr>
        <w:rPr>
          <w:lang w:val="en-US"/>
        </w:rPr>
      </w:pPr>
    </w:p>
    <w:p w14:paraId="4F876D88" w14:textId="77777777" w:rsidR="00D062F3" w:rsidRDefault="00D062F3" w:rsidP="00F3136F">
      <w:pPr>
        <w:rPr>
          <w:lang w:val="en-US"/>
        </w:rPr>
      </w:pPr>
    </w:p>
    <w:p w14:paraId="4F027EB1" w14:textId="77777777" w:rsidR="005E2DCD" w:rsidRPr="00D14580" w:rsidRDefault="005E2DCD" w:rsidP="00F3136F">
      <w:pPr>
        <w:rPr>
          <w:lang w:val="en-US"/>
        </w:rPr>
      </w:pPr>
    </w:p>
    <w:p w14:paraId="1981EBA0" w14:textId="77777777" w:rsidR="00D062F3" w:rsidRPr="00D14580" w:rsidRDefault="00D062F3" w:rsidP="00F3136F">
      <w:pPr>
        <w:rPr>
          <w:lang w:val="en-US"/>
        </w:rPr>
      </w:pPr>
    </w:p>
    <w:p w14:paraId="28391E36" w14:textId="77777777" w:rsidR="001D0E50" w:rsidRPr="00FA2BD0" w:rsidRDefault="001D0E50" w:rsidP="00F3136F">
      <w:pPr>
        <w:rPr>
          <w:b/>
          <w:u w:val="single"/>
        </w:rPr>
      </w:pPr>
      <w:r w:rsidRPr="00FA2BD0">
        <w:rPr>
          <w:b/>
          <w:u w:val="single"/>
        </w:rPr>
        <w:t>Cirkelbevægelse</w:t>
      </w:r>
    </w:p>
    <w:p w14:paraId="3248C33A" w14:textId="77777777" w:rsidR="008375A7" w:rsidRPr="00FA2BD0" w:rsidRDefault="008375A7" w:rsidP="00F3136F">
      <w:pPr>
        <w:rPr>
          <w:b/>
          <w:u w:val="single"/>
        </w:rPr>
      </w:pPr>
    </w:p>
    <w:p w14:paraId="2C765818" w14:textId="76517F77" w:rsidR="00176425" w:rsidRDefault="00D72052" w:rsidP="00F3136F">
      <w:r w:rsidRPr="008375A7">
        <w:t>Den jævne cirkelbevægelse</w:t>
      </w:r>
      <w:r w:rsidR="008375A7" w:rsidRPr="008375A7">
        <w:t xml:space="preserve"> er et eksempel på </w:t>
      </w:r>
      <w:r w:rsidR="008375A7">
        <w:t xml:space="preserve">en fysisk problemstilling som har vidt forskellige anvendelsesmuligheder. Når du svinger med en bil på en vej, kan man finde de forskellige kræfter ved at anvende </w:t>
      </w:r>
      <w:r w:rsidR="00D062F3">
        <w:t xml:space="preserve">en tilnærmet </w:t>
      </w:r>
      <w:r w:rsidR="008375A7">
        <w:t>cirkelbevægelse. Alt fra atomer til planet</w:t>
      </w:r>
      <w:r w:rsidR="00176425">
        <w:t>er</w:t>
      </w:r>
      <w:r w:rsidR="008375A7">
        <w:t xml:space="preserve"> har man </w:t>
      </w:r>
      <w:r w:rsidR="00176425">
        <w:t>forsøgt beskrive</w:t>
      </w:r>
      <w:r w:rsidR="008375A7">
        <w:t xml:space="preserve"> med cirkelbevægelsen.</w:t>
      </w:r>
      <w:r w:rsidR="00176425">
        <w:t xml:space="preserve"> For planeter er det faktisk stadigvæk en relevant og realistisk tilnærmelse. </w:t>
      </w:r>
    </w:p>
    <w:p w14:paraId="531E6A42" w14:textId="49C9BA70" w:rsidR="008375A7" w:rsidRPr="008375A7" w:rsidRDefault="00D062F3" w:rsidP="00F3136F">
      <w:r>
        <w:t xml:space="preserve">I </w:t>
      </w:r>
      <w:r w:rsidR="00D72052">
        <w:t>fysikdelen</w:t>
      </w:r>
      <w:r>
        <w:t xml:space="preserve"> skal I arbejde med mindst et forsøg</w:t>
      </w:r>
      <w:r w:rsidR="004A1B72">
        <w:t xml:space="preserve">, </w:t>
      </w:r>
      <w:r w:rsidR="00D72052">
        <w:t>så</w:t>
      </w:r>
      <w:r w:rsidR="004A1B72">
        <w:t xml:space="preserve"> I har noget empiri</w:t>
      </w:r>
      <w:r>
        <w:t xml:space="preserve">. </w:t>
      </w:r>
      <w:r w:rsidR="00176425">
        <w:t xml:space="preserve">Til forskel for de andre to emner (fjeder og pendul) går vi i dette tilfælde </w:t>
      </w:r>
      <w:r w:rsidR="00F83B16">
        <w:t xml:space="preserve">den anden vej rundt. </w:t>
      </w:r>
      <w:proofErr w:type="spellStart"/>
      <w:r w:rsidR="00F83B16">
        <w:t>Dvs</w:t>
      </w:r>
      <w:proofErr w:type="spellEnd"/>
      <w:r w:rsidR="00F83B16">
        <w:t xml:space="preserve">, vi antager at legemet bevæger sig i en jævn cirkelbevægelse og så vil vi finde ud af hvordan den resulterende kraft skal være for at det opnås. Dette kræver viden om differentiation af </w:t>
      </w:r>
      <w:r w:rsidR="00D72052">
        <w:t>sinusfunktionen</w:t>
      </w:r>
      <w:r w:rsidR="00F83B16">
        <w:t xml:space="preserve">. </w:t>
      </w:r>
      <w:r>
        <w:t xml:space="preserve">Den resulterende kraft i cirkelbevægelse kaldes for centripetalkraften. </w:t>
      </w:r>
      <w:r w:rsidR="00F83B16">
        <w:t xml:space="preserve">Man kan sige at en jævn cirkelbevægelse er to harmoniske </w:t>
      </w:r>
      <w:r>
        <w:t>oscillatorer</w:t>
      </w:r>
      <w:r w:rsidR="00F83B16">
        <w:t xml:space="preserve"> (</w:t>
      </w:r>
      <w:r>
        <w:t xml:space="preserve">en </w:t>
      </w:r>
      <w:r w:rsidR="00F83B16">
        <w:t xml:space="preserve">i x- og </w:t>
      </w:r>
      <w:r>
        <w:t xml:space="preserve">en </w:t>
      </w:r>
      <w:r w:rsidR="00F83B16">
        <w:t xml:space="preserve">i y-retning) som er nøje afstemt med hinanden. </w:t>
      </w:r>
    </w:p>
    <w:p w14:paraId="50DF4223" w14:textId="77777777" w:rsidR="001D0E50" w:rsidRPr="008375A7" w:rsidRDefault="001D0E50" w:rsidP="00F3136F">
      <w:pPr>
        <w:rPr>
          <w:b/>
        </w:rPr>
      </w:pPr>
    </w:p>
    <w:p w14:paraId="1FF92297" w14:textId="77777777" w:rsidR="00427766" w:rsidRDefault="00427766" w:rsidP="00427766">
      <w:r w:rsidRPr="00427766">
        <w:t xml:space="preserve">Mulige forsøg: </w:t>
      </w:r>
      <w:r w:rsidR="00D01C28">
        <w:t>Undersøg hvordan kraften i en jævn cirkelbevægelse afhænger af omløbstiden/massen eller radius.</w:t>
      </w:r>
      <w:r w:rsidR="00210E09">
        <w:t xml:space="preserve"> Mål evt. på et konisk pendul. </w:t>
      </w:r>
    </w:p>
    <w:p w14:paraId="33B0C795" w14:textId="77777777" w:rsidR="008375A7" w:rsidRPr="00427766" w:rsidRDefault="008375A7" w:rsidP="00427766"/>
    <w:p w14:paraId="1FE578F8" w14:textId="5F87E154" w:rsidR="00427766" w:rsidRPr="00427766" w:rsidRDefault="00427766" w:rsidP="00427766">
      <w:r w:rsidRPr="00427766">
        <w:t xml:space="preserve">Mulige anvendelser:  </w:t>
      </w:r>
      <w:r>
        <w:t xml:space="preserve">Loops i en </w:t>
      </w:r>
      <w:proofErr w:type="gramStart"/>
      <w:r>
        <w:t>ruts</w:t>
      </w:r>
      <w:r w:rsidR="008375A7">
        <w:t>j</w:t>
      </w:r>
      <w:r>
        <w:t>ebane</w:t>
      </w:r>
      <w:r w:rsidR="008375A7">
        <w:t>r</w:t>
      </w:r>
      <w:proofErr w:type="gramEnd"/>
      <w:r w:rsidR="00F83B16">
        <w:t xml:space="preserve"> – hvor høj oppe skal en </w:t>
      </w:r>
      <w:r w:rsidR="00453D34">
        <w:t>vogn slippes for at nå rundt i loopet</w:t>
      </w:r>
      <w:r>
        <w:t>, planetbaner</w:t>
      </w:r>
      <w:r w:rsidR="00BA6846">
        <w:t xml:space="preserve"> samt exoplaneter og hvordan viden om disse kan opnås</w:t>
      </w:r>
      <w:r>
        <w:t xml:space="preserve">. </w:t>
      </w:r>
    </w:p>
    <w:p w14:paraId="415E93C4" w14:textId="77777777" w:rsidR="009539C0" w:rsidRPr="00427766" w:rsidRDefault="009539C0" w:rsidP="00F3136F">
      <w:pPr>
        <w:rPr>
          <w:b/>
        </w:rPr>
      </w:pPr>
    </w:p>
    <w:p w14:paraId="64579F97" w14:textId="77777777" w:rsidR="001329A4" w:rsidRPr="00202CD8" w:rsidRDefault="001329A4" w:rsidP="00F3136F">
      <w:pPr>
        <w:rPr>
          <w:lang w:val="en-US"/>
        </w:rPr>
      </w:pPr>
      <w:r w:rsidRPr="00202CD8">
        <w:rPr>
          <w:lang w:val="en-US"/>
        </w:rPr>
        <w:t xml:space="preserve">Links: </w:t>
      </w:r>
    </w:p>
    <w:p w14:paraId="10925872" w14:textId="77777777" w:rsidR="001329A4" w:rsidRPr="00202CD8" w:rsidRDefault="00000000" w:rsidP="001329A4">
      <w:pPr>
        <w:rPr>
          <w:b/>
          <w:lang w:val="en-US"/>
        </w:rPr>
      </w:pPr>
      <w:hyperlink r:id="rId9" w:history="1">
        <w:r w:rsidR="001329A4" w:rsidRPr="00202CD8">
          <w:rPr>
            <w:rStyle w:val="Hyperlink"/>
            <w:b/>
            <w:lang w:val="en-US"/>
          </w:rPr>
          <w:t>https://www.matematikfysik.dk/fys/noter_tillaeg/tillaeg_jaevn_cirkelbevaegelse.pdf</w:t>
        </w:r>
      </w:hyperlink>
    </w:p>
    <w:p w14:paraId="5957D92A" w14:textId="77777777" w:rsidR="001329A4" w:rsidRDefault="00000000" w:rsidP="001329A4">
      <w:pPr>
        <w:rPr>
          <w:rStyle w:val="Hyperlink"/>
          <w:b/>
          <w:lang w:val="en-US"/>
        </w:rPr>
      </w:pPr>
      <w:hyperlink r:id="rId10" w:history="1">
        <w:r w:rsidR="001329A4" w:rsidRPr="00202CD8">
          <w:rPr>
            <w:rStyle w:val="Hyperlink"/>
            <w:b/>
            <w:lang w:val="en-US"/>
          </w:rPr>
          <w:t>https://phet.colorado.edu/sims/cheerpj/rotation/latest/rotation.html?simulation=rotation</w:t>
        </w:r>
      </w:hyperlink>
    </w:p>
    <w:p w14:paraId="345D5877" w14:textId="3D72C173" w:rsidR="001329A4" w:rsidRDefault="00473EA1" w:rsidP="001329A4">
      <w:pPr>
        <w:rPr>
          <w:b/>
          <w:lang w:val="en-US"/>
        </w:rPr>
      </w:pPr>
      <w:hyperlink r:id="rId11" w:history="1">
        <w:r w:rsidRPr="00E30B14">
          <w:rPr>
            <w:rStyle w:val="Hyperlink"/>
            <w:b/>
            <w:lang w:val="en-US"/>
          </w:rPr>
          <w:t>https://modelingcommons.org/browse/one_model/7448#model_tabs_browse_nlw</w:t>
        </w:r>
      </w:hyperlink>
    </w:p>
    <w:p w14:paraId="36080BF1" w14:textId="77777777" w:rsidR="00473EA1" w:rsidRPr="00202CD8" w:rsidRDefault="00473EA1" w:rsidP="001329A4">
      <w:pPr>
        <w:rPr>
          <w:b/>
          <w:lang w:val="en-US"/>
        </w:rPr>
      </w:pPr>
    </w:p>
    <w:p w14:paraId="7C17A1BF" w14:textId="77777777" w:rsidR="001329A4" w:rsidRPr="00202CD8" w:rsidRDefault="001329A4" w:rsidP="00F3136F">
      <w:pPr>
        <w:rPr>
          <w:b/>
          <w:lang w:val="en-US"/>
        </w:rPr>
      </w:pPr>
    </w:p>
    <w:p w14:paraId="662F6F8C" w14:textId="3D44775D" w:rsidR="00F3136F" w:rsidRPr="00D72052" w:rsidRDefault="00F3136F" w:rsidP="00F3136F">
      <w:pPr>
        <w:rPr>
          <w:lang w:val="en-US"/>
        </w:rPr>
      </w:pPr>
    </w:p>
    <w:sectPr w:rsidR="00F3136F" w:rsidRPr="00D72052" w:rsidSect="00E54B48">
      <w:pgSz w:w="11906" w:h="16838"/>
      <w:pgMar w:top="1191" w:right="1077" w:bottom="1247" w:left="107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1"/>
    <w:family w:val="roman"/>
    <w:pitch w:val="variable"/>
  </w:font>
  <w:font w:name="WenQuanYi Zen Hei Sharp">
    <w:panose1 w:val="020B0604020202020204"/>
    <w:charset w:val="00"/>
    <w:family w:val="roman"/>
    <w:pitch w:val="default"/>
  </w:font>
  <w:font w:name="Lohit Devanagari">
    <w:altName w:val="Times New Roman"/>
    <w:panose1 w:val="020B0604020202020204"/>
    <w:charset w:val="00"/>
    <w:family w:val="roman"/>
    <w:pitch w:val="default"/>
  </w:font>
  <w:font w:name="Droid Sans Fallback">
    <w:altName w:val="Cambria"/>
    <w:panose1 w:val="020B0604020202020204"/>
    <w:charset w:val="00"/>
    <w:family w:val="roman"/>
    <w:notTrueType/>
    <w:pitch w:val="default"/>
  </w:font>
  <w:font w:name="Lohit Hindi">
    <w:altName w:val="Times New Roman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71BA5"/>
    <w:multiLevelType w:val="hybridMultilevel"/>
    <w:tmpl w:val="8D30D564"/>
    <w:lvl w:ilvl="0" w:tplc="0406000F">
      <w:start w:val="1"/>
      <w:numFmt w:val="decimal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1603F1"/>
    <w:multiLevelType w:val="hybridMultilevel"/>
    <w:tmpl w:val="E4AE82B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83F03"/>
    <w:multiLevelType w:val="multilevel"/>
    <w:tmpl w:val="1004E2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20937D9"/>
    <w:multiLevelType w:val="multilevel"/>
    <w:tmpl w:val="54EEA9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EDC71AA"/>
    <w:multiLevelType w:val="multilevel"/>
    <w:tmpl w:val="67FC91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EA91367"/>
    <w:multiLevelType w:val="multilevel"/>
    <w:tmpl w:val="1004E2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DFB4D5F"/>
    <w:multiLevelType w:val="multilevel"/>
    <w:tmpl w:val="DD76B3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04632218">
    <w:abstractNumId w:val="2"/>
  </w:num>
  <w:num w:numId="2" w16cid:durableId="1709794831">
    <w:abstractNumId w:val="6"/>
  </w:num>
  <w:num w:numId="3" w16cid:durableId="1906695">
    <w:abstractNumId w:val="1"/>
  </w:num>
  <w:num w:numId="4" w16cid:durableId="376199155">
    <w:abstractNumId w:val="0"/>
  </w:num>
  <w:num w:numId="5" w16cid:durableId="1772891750">
    <w:abstractNumId w:val="5"/>
  </w:num>
  <w:num w:numId="6" w16cid:durableId="945699849">
    <w:abstractNumId w:val="3"/>
  </w:num>
  <w:num w:numId="7" w16cid:durableId="6297444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42"/>
    <w:rsid w:val="00126892"/>
    <w:rsid w:val="001329A4"/>
    <w:rsid w:val="00161B8C"/>
    <w:rsid w:val="00176425"/>
    <w:rsid w:val="001D0E50"/>
    <w:rsid w:val="001F09C2"/>
    <w:rsid w:val="00202CD8"/>
    <w:rsid w:val="00210E09"/>
    <w:rsid w:val="00251F79"/>
    <w:rsid w:val="0031166F"/>
    <w:rsid w:val="00334F0D"/>
    <w:rsid w:val="003D7414"/>
    <w:rsid w:val="00427766"/>
    <w:rsid w:val="00441ABD"/>
    <w:rsid w:val="00453D34"/>
    <w:rsid w:val="00473EA1"/>
    <w:rsid w:val="0049369A"/>
    <w:rsid w:val="004A1B72"/>
    <w:rsid w:val="004B384B"/>
    <w:rsid w:val="004C0734"/>
    <w:rsid w:val="004E1E90"/>
    <w:rsid w:val="00515CFB"/>
    <w:rsid w:val="00554982"/>
    <w:rsid w:val="00555B0B"/>
    <w:rsid w:val="005671A4"/>
    <w:rsid w:val="00577E2B"/>
    <w:rsid w:val="005E2DCD"/>
    <w:rsid w:val="006A21EE"/>
    <w:rsid w:val="006B5577"/>
    <w:rsid w:val="00792A38"/>
    <w:rsid w:val="0079640F"/>
    <w:rsid w:val="007A0005"/>
    <w:rsid w:val="007B2B88"/>
    <w:rsid w:val="008375A7"/>
    <w:rsid w:val="00862E44"/>
    <w:rsid w:val="00886820"/>
    <w:rsid w:val="00887D1D"/>
    <w:rsid w:val="008A402E"/>
    <w:rsid w:val="008D624D"/>
    <w:rsid w:val="00921A8A"/>
    <w:rsid w:val="009539C0"/>
    <w:rsid w:val="00971F15"/>
    <w:rsid w:val="00A273A1"/>
    <w:rsid w:val="00A279D9"/>
    <w:rsid w:val="00A856BB"/>
    <w:rsid w:val="00B34FB4"/>
    <w:rsid w:val="00B640E2"/>
    <w:rsid w:val="00BA6846"/>
    <w:rsid w:val="00BB0AAE"/>
    <w:rsid w:val="00C51029"/>
    <w:rsid w:val="00C81D42"/>
    <w:rsid w:val="00CC37F3"/>
    <w:rsid w:val="00CC72EC"/>
    <w:rsid w:val="00D01C28"/>
    <w:rsid w:val="00D062F3"/>
    <w:rsid w:val="00D14580"/>
    <w:rsid w:val="00D72052"/>
    <w:rsid w:val="00D7393C"/>
    <w:rsid w:val="00E54B48"/>
    <w:rsid w:val="00EB2B27"/>
    <w:rsid w:val="00ED0D59"/>
    <w:rsid w:val="00F3136F"/>
    <w:rsid w:val="00F458F6"/>
    <w:rsid w:val="00F83B16"/>
    <w:rsid w:val="00FA2BD0"/>
    <w:rsid w:val="00FC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2F1D"/>
  <w15:docId w15:val="{D79FBBDA-C01A-4F45-B065-03BE47D0D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WenQuanYi Zen Hei Sharp" w:hAnsi="Liberation Serif" w:cs="Lohit Devanagari"/>
        <w:szCs w:val="24"/>
        <w:lang w:val="da-D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Droid Sans Fallback" w:hAnsi="Times New Roman" w:cs="Lohit Hindi"/>
      <w:kern w:val="2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Nummereringstegn">
    <w:name w:val="Nummereringstegn"/>
    <w:qFormat/>
  </w:style>
  <w:style w:type="paragraph" w:styleId="Overskrift">
    <w:name w:val="TOC Heading"/>
    <w:basedOn w:val="Normal"/>
    <w:next w:val="Brdtekst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Brdtekst">
    <w:name w:val="Body Text"/>
    <w:basedOn w:val="Normal"/>
    <w:pPr>
      <w:spacing w:after="120"/>
    </w:pPr>
  </w:style>
  <w:style w:type="paragraph" w:styleId="Liste">
    <w:name w:val="List"/>
    <w:basedOn w:val="Brdtekst"/>
  </w:style>
  <w:style w:type="paragraph" w:styleId="Billedtekst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Lohit Devanagari"/>
    </w:rPr>
  </w:style>
  <w:style w:type="paragraph" w:customStyle="1" w:styleId="Heading">
    <w:name w:val="Heading"/>
    <w:basedOn w:val="Normal"/>
    <w:next w:val="Brdteks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eafsnit">
    <w:name w:val="List Paragraph"/>
    <w:basedOn w:val="Normal"/>
    <w:uiPriority w:val="34"/>
    <w:qFormat/>
    <w:rsid w:val="00BB0AAE"/>
    <w:pPr>
      <w:ind w:left="720"/>
      <w:contextualSpacing/>
    </w:pPr>
    <w:rPr>
      <w:rFonts w:cs="Mangal"/>
      <w:szCs w:val="21"/>
    </w:rPr>
  </w:style>
  <w:style w:type="character" w:styleId="Hyperlink">
    <w:name w:val="Hyperlink"/>
    <w:basedOn w:val="Standardskrifttypeiafsnit"/>
    <w:uiPriority w:val="99"/>
    <w:unhideWhenUsed/>
    <w:rsid w:val="009539C0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9539C0"/>
    <w:rPr>
      <w:color w:val="605E5C"/>
      <w:shd w:val="clear" w:color="auto" w:fill="E1DFDD"/>
    </w:rPr>
  </w:style>
  <w:style w:type="character" w:styleId="Pladsholdertekst">
    <w:name w:val="Placeholder Text"/>
    <w:basedOn w:val="Standardskrifttypeiafsnit"/>
    <w:uiPriority w:val="99"/>
    <w:semiHidden/>
    <w:rsid w:val="00A856BB"/>
    <w:rPr>
      <w:color w:val="808080"/>
    </w:rPr>
  </w:style>
  <w:style w:type="character" w:styleId="BesgtLink">
    <w:name w:val="FollowedHyperlink"/>
    <w:basedOn w:val="Standardskrifttypeiafsnit"/>
    <w:uiPriority w:val="99"/>
    <w:semiHidden/>
    <w:unhideWhenUsed/>
    <w:rsid w:val="00441A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delingcommons.org/browse/one_model/7447#model_tabs_browse_inf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atematikfysik.dk/fys/noter_tillaeg/tillaeg_det_matematiske_pendul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delingcommons.org/browse/one_model/7446#model_tabs_browse_nlw" TargetMode="External"/><Relationship Id="rId11" Type="http://schemas.openxmlformats.org/officeDocument/2006/relationships/hyperlink" Target="https://modelingcommons.org/browse/one_model/7448#model_tabs_browse_nlw" TargetMode="External"/><Relationship Id="rId5" Type="http://schemas.openxmlformats.org/officeDocument/2006/relationships/hyperlink" Target="https://www.matematikfysik.dk/fys/oevelser/A_hookes_lov_og_harmonisk_bevaegelse.pdf" TargetMode="External"/><Relationship Id="rId10" Type="http://schemas.openxmlformats.org/officeDocument/2006/relationships/hyperlink" Target="https://phet.colorado.edu/sims/cheerpj/rotation/latest/rotation.html?simulation=rot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tematikfysik.dk/fys/noter_tillaeg/tillaeg_jaevn_cirkelbevaegelse.pdf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1093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bruger</dc:creator>
  <dc:description/>
  <cp:lastModifiedBy>Solveig Skadhauge</cp:lastModifiedBy>
  <cp:revision>8</cp:revision>
  <dcterms:created xsi:type="dcterms:W3CDTF">2021-12-01T22:17:00Z</dcterms:created>
  <dcterms:modified xsi:type="dcterms:W3CDTF">2024-08-09T08:56:00Z</dcterms:modified>
  <dc:language>da-DK</dc:language>
</cp:coreProperties>
</file>