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tbl>
      <w:tblPr>
        <w:tblStyle w:val="Table1"/>
        <w:tblW w:w="962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4"/>
        <w:gridCol w:w="4814"/>
        <w:tblGridChange w:id="0">
          <w:tblGrid>
            <w:gridCol w:w="4814"/>
            <w:gridCol w:w="4814"/>
          </w:tblGrid>
        </w:tblGridChange>
      </w:tblGrid>
      <w:tr>
        <w:trPr>
          <w:cantSplit w:val="0"/>
          <w:trHeight w:val="454" w:hRule="atLeast"/>
          <w:tblHeader w:val="0"/>
        </w:trPr>
        <w:tc>
          <w:tcPr>
            <w:gridSpan w:val="2"/>
          </w:tcPr>
          <w:p w:rsidR="00000000" w:rsidDel="00000000" w:rsidP="00000000" w:rsidRDefault="00000000" w:rsidRPr="00000000" w14:paraId="00000002">
            <w:pPr>
              <w:rPr>
                <w:b w:val="1"/>
                <w:bCs w:val="1"/>
              </w:rPr>
            </w:pPr>
            <w:r w:rsidDel="00000000" w:rsidR="00000000" w:rsidRPr="00000000">
              <w:rPr>
                <w:b w:val="1"/>
                <w:bCs w:val="1"/>
                <w:rtl w:val="0"/>
              </w:rPr>
              <w:t xml:space="preserve">Emne: Bærekabler i hængebroer</w:t>
            </w:r>
          </w:p>
        </w:tc>
      </w:tr>
      <w:tr>
        <w:trPr>
          <w:cantSplit w:val="0"/>
          <w:trHeight w:val="454" w:hRule="atLeast"/>
          <w:tblHeader w:val="0"/>
        </w:trPr>
        <w:tc>
          <w:tcPr/>
          <w:p w:rsidR="00000000" w:rsidDel="00000000" w:rsidP="00000000" w:rsidRDefault="00000000" w:rsidRPr="00000000" w14:paraId="00000004">
            <w:pPr>
              <w:rPr>
                <w:b w:val="1"/>
                <w:bCs w:val="1"/>
              </w:rPr>
            </w:pPr>
            <w:r w:rsidDel="00000000" w:rsidR="00000000" w:rsidRPr="00000000">
              <w:rPr>
                <w:b w:val="1"/>
                <w:bCs w:val="1"/>
                <w:rtl w:val="0"/>
              </w:rPr>
              <w:t xml:space="preserve">Fag(niveau): Fysik A</w:t>
            </w:r>
          </w:p>
        </w:tc>
        <w:tc>
          <w:tcPr/>
          <w:p w:rsidR="00000000" w:rsidDel="00000000" w:rsidP="00000000" w:rsidRDefault="00000000" w:rsidRPr="00000000" w14:paraId="00000005">
            <w:pPr>
              <w:rPr>
                <w:b w:val="1"/>
                <w:bCs w:val="1"/>
              </w:rPr>
            </w:pPr>
            <w:r w:rsidDel="00000000" w:rsidR="00000000" w:rsidRPr="00000000">
              <w:rPr>
                <w:b w:val="1"/>
                <w:bCs w:val="1"/>
                <w:rtl w:val="0"/>
              </w:rPr>
              <w:t xml:space="preserve">Fag(niveau): Matematik A</w:t>
            </w:r>
          </w:p>
        </w:tc>
      </w:tr>
      <w:tr>
        <w:trPr>
          <w:cantSplit w:val="0"/>
          <w:trHeight w:val="3798" w:hRule="atLeast"/>
          <w:tblHeader w:val="0"/>
        </w:trPr>
        <w:tc>
          <w:tcPr>
            <w:gridSpan w:val="2"/>
          </w:tcPr>
          <w:p w:rsidR="00000000" w:rsidDel="00000000" w:rsidP="00000000" w:rsidRDefault="00000000" w:rsidRPr="00000000" w14:paraId="00000006">
            <w:pPr>
              <w:rPr>
                <w:b w:val="1"/>
                <w:bCs w:val="1"/>
              </w:rPr>
            </w:pPr>
            <w:r w:rsidDel="00000000" w:rsidR="00000000" w:rsidRPr="00000000">
              <w:rPr>
                <w:b w:val="1"/>
                <w:bCs w:val="1"/>
                <w:rtl w:val="0"/>
              </w:rPr>
              <w:t xml:space="preserve">Problemformulering:</w:t>
            </w:r>
          </w:p>
          <w:p w:rsidR="00000000" w:rsidDel="00000000" w:rsidP="00000000" w:rsidRDefault="00000000" w:rsidRPr="00000000" w14:paraId="0000000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tl w:val="0"/>
              </w:rPr>
              <w:t xml:space="preserve">Redegør for de mekaniske principper bag konstruktionskonceptet for en hængebro. Gennemgå kort de mest signifikante belastninger som en typisk hængebro udsættes for og opstil de fysiske betingelser der skal opfyldes for at broen er i statisk ligevægt hvoraf de styrende ligninger skal angives.</w:t>
            </w:r>
          </w:p>
          <w:p w:rsidR="00000000" w:rsidDel="00000000" w:rsidP="00000000" w:rsidRDefault="00000000" w:rsidRPr="00000000" w14:paraId="0000000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tl w:val="0"/>
              </w:rPr>
              <w:t xml:space="preserve">Opstil en matematisk model der kan beskrive kurven for hængebroens bærende kabel.</w:t>
            </w:r>
          </w:p>
          <w:p w:rsidR="00000000" w:rsidDel="00000000" w:rsidP="00000000" w:rsidRDefault="00000000" w:rsidRPr="00000000" w14:paraId="0000000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tl w:val="0"/>
              </w:rPr>
              <w:t xml:space="preserve">Design og udfør et forsøg der undersøger hvordan de resulterende kræfter i tårnenes understøtninger samt kablernes forankringer afhænger af forskellige designparamtre som du selv udvælger. I databehandlingen skal ligeledes beregnes i hvilken grad kurven for det bærende kabel stemmer overens med den matematiske model samt i hvilken grad de indsamlede forsøgsdata opfylder angivne ligevægtsbetingelser.</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tl w:val="0"/>
              </w:rPr>
              <w:t xml:space="preserve">På baggrund af de fremlagte analyser samt eksperimentielle resultater diskuter hvad man på baggrund af konkrete byggemæssige forhold skal tage højde for disse i broens design og hvorfor dette kan være den optimale løsning for en bro.</w:t>
            </w:r>
          </w:p>
          <w:p w:rsidR="00000000" w:rsidDel="00000000" w:rsidP="00000000" w:rsidRDefault="00000000" w:rsidRPr="00000000" w14:paraId="0000000B">
            <w:pPr>
              <w:rPr>
                <w:b w:val="1"/>
                <w:bCs w:val="1"/>
              </w:rPr>
            </w:pPr>
            <w:r w:rsidDel="00000000" w:rsidR="00000000" w:rsidRPr="00000000">
              <w:rPr>
                <w:rtl w:val="0"/>
              </w:rPr>
            </w:r>
          </w:p>
        </w:tc>
      </w:tr>
      <w:tr>
        <w:trPr>
          <w:cantSplit w:val="0"/>
          <w:trHeight w:val="4025" w:hRule="atLeast"/>
          <w:tblHeader w:val="0"/>
        </w:trPr>
        <w:tc>
          <w:tcPr>
            <w:gridSpan w:val="2"/>
          </w:tcPr>
          <w:p w:rsidR="00000000" w:rsidDel="00000000" w:rsidP="00000000" w:rsidRDefault="00000000" w:rsidRPr="00000000" w14:paraId="0000000D">
            <w:pPr>
              <w:rPr>
                <w:b w:val="1"/>
                <w:bCs w:val="1"/>
              </w:rPr>
            </w:pPr>
            <w:r w:rsidDel="00000000" w:rsidR="00000000" w:rsidRPr="00000000">
              <w:rPr>
                <w:b w:val="1"/>
                <w:bCs w:val="1"/>
                <w:rtl w:val="0"/>
              </w:rPr>
              <w:t xml:space="preserve">Beskrivelse af forsøg:</w:t>
            </w:r>
          </w:p>
          <w:p w:rsidR="00000000" w:rsidDel="00000000" w:rsidP="00000000" w:rsidRDefault="00000000" w:rsidRPr="00000000" w14:paraId="0000000E">
            <w:pPr>
              <w:rPr/>
            </w:pPr>
            <w:r w:rsidDel="00000000" w:rsidR="00000000" w:rsidRPr="00000000">
              <w:rPr>
                <w:rtl w:val="0"/>
              </w:rPr>
              <w:t xml:space="preserve">Forslag til forsøg til opgaven:</w:t>
            </w:r>
          </w:p>
          <w:p w:rsidR="00000000" w:rsidDel="00000000" w:rsidP="00000000" w:rsidRDefault="00000000" w:rsidRPr="00000000" w14:paraId="0000000F">
            <w:pPr>
              <w:numPr>
                <w:ilvl w:val="0"/>
                <w:numId w:val="2"/>
              </w:numPr>
              <w:ind w:left="720" w:hanging="360"/>
              <w:rPr/>
            </w:pPr>
            <w:r w:rsidDel="00000000" w:rsidR="00000000" w:rsidRPr="00000000">
              <w:rPr>
                <w:rtl w:val="0"/>
              </w:rPr>
              <w:t xml:space="preserve">Kræfter i kabler og tårne</w:t>
            </w:r>
          </w:p>
          <w:p w:rsidR="00000000" w:rsidDel="00000000" w:rsidP="00000000" w:rsidRDefault="00000000" w:rsidRPr="00000000" w14:paraId="00000010">
            <w:pPr>
              <w:numPr>
                <w:ilvl w:val="1"/>
                <w:numId w:val="2"/>
              </w:numPr>
              <w:ind w:left="1440" w:hanging="360"/>
              <w:rPr/>
            </w:pPr>
            <w:r w:rsidDel="00000000" w:rsidR="00000000" w:rsidRPr="00000000">
              <w:rPr>
                <w:rtl w:val="0"/>
              </w:rPr>
              <w:t xml:space="preserve">Opstilling: to stativer (tårne), stift brodæk, to kabler med kraftmålere.</w:t>
            </w:r>
          </w:p>
          <w:p w:rsidR="00000000" w:rsidDel="00000000" w:rsidP="00000000" w:rsidRDefault="00000000" w:rsidRPr="00000000" w14:paraId="00000011">
            <w:pPr>
              <w:ind w:left="1440" w:firstLine="0"/>
              <w:rPr/>
            </w:pPr>
            <w:r w:rsidDel="00000000" w:rsidR="00000000" w:rsidRPr="00000000">
              <w:rPr>
                <w:rtl w:val="0"/>
              </w:rPr>
            </w:r>
          </w:p>
          <w:p w:rsidR="00000000" w:rsidDel="00000000" w:rsidP="00000000" w:rsidRDefault="00000000" w:rsidRPr="00000000" w14:paraId="00000012">
            <w:pPr>
              <w:numPr>
                <w:ilvl w:val="1"/>
                <w:numId w:val="2"/>
              </w:numPr>
              <w:ind w:left="1440" w:hanging="360"/>
              <w:rPr/>
            </w:pPr>
            <w:r w:rsidDel="00000000" w:rsidR="00000000" w:rsidRPr="00000000">
              <w:rPr>
                <w:rtl w:val="0"/>
              </w:rPr>
              <w:t xml:space="preserve">Mål kabelkræfter </w:t>
            </w:r>
            <m:oMath>
              <m:sSub>
                <m:sSubPr>
                  <m:ctrlPr>
                    <w:rPr>
                      <w:rFonts w:ascii="Cambria Math" w:cs="Cambria Math" w:eastAsia="Cambria Math" w:hAnsi="Cambria Math"/>
                    </w:rPr>
                  </m:ctrlPr>
                </m:sSubPr>
                <m:e>
                  <m:r>
                    <w:rPr>
                      <w:rFonts w:ascii="Cambria Math" w:cs="Cambria Math" w:eastAsia="Cambria Math" w:hAnsi="Cambria Math"/>
                    </w:rPr>
                    <m:t xml:space="preserve">T</m:t>
                  </m:r>
                </m:e>
                <m:sub>
                  <m:r>
                    <w:rPr>
                      <w:rFonts w:ascii="Cambria Math" w:cs="Cambria Math" w:eastAsia="Cambria Math" w:hAnsi="Cambria Math"/>
                    </w:rPr>
                    <m:t xml:space="preserve">1</m:t>
                  </m:r>
                </m:sub>
              </m:sSub>
            </m:oMath>
            <w:r w:rsidDel="00000000" w:rsidR="00000000" w:rsidRPr="00000000">
              <w:rPr>
                <w:rtl w:val="0"/>
              </w:rPr>
              <w:t xml:space="preserve"> og </w:t>
            </w:r>
            <m:oMath>
              <m:sSub>
                <m:sSubPr>
                  <m:ctrlPr>
                    <w:rPr>
                      <w:rFonts w:ascii="Cambria Math" w:cs="Cambria Math" w:eastAsia="Cambria Math" w:hAnsi="Cambria Math"/>
                    </w:rPr>
                  </m:ctrlPr>
                </m:sSubPr>
                <m:e>
                  <m:r>
                    <w:rPr>
                      <w:rFonts w:ascii="Cambria Math" w:cs="Cambria Math" w:eastAsia="Cambria Math" w:hAnsi="Cambria Math"/>
                    </w:rPr>
                    <m:t xml:space="preserve">T</m:t>
                  </m:r>
                </m:e>
                <m:sub>
                  <m:r>
                    <w:rPr>
                      <w:rFonts w:ascii="Cambria Math" w:cs="Cambria Math" w:eastAsia="Cambria Math" w:hAnsi="Cambria Math"/>
                    </w:rPr>
                    <m:t xml:space="preserve">2</m:t>
                  </m:r>
                </m:sub>
              </m:sSub>
            </m:oMath>
            <w:r w:rsidDel="00000000" w:rsidR="00000000" w:rsidRPr="00000000">
              <w:rPr>
                <w:rtl w:val="0"/>
              </w:rPr>
              <w:t xml:space="preserve"> for forskellige:</w:t>
            </w:r>
          </w:p>
          <w:p w:rsidR="00000000" w:rsidDel="00000000" w:rsidP="00000000" w:rsidRDefault="00000000" w:rsidRPr="00000000" w14:paraId="00000013">
            <w:pPr>
              <w:numPr>
                <w:ilvl w:val="2"/>
                <w:numId w:val="2"/>
              </w:numPr>
              <w:ind w:left="2160" w:hanging="360"/>
              <w:rPr/>
            </w:pPr>
            <w:r w:rsidDel="00000000" w:rsidR="00000000" w:rsidRPr="00000000">
              <w:rPr>
                <w:rtl w:val="0"/>
              </w:rPr>
              <w:t xml:space="preserve">masser </w:t>
            </w:r>
            <m:oMath>
              <m:r>
                <w:rPr>
                  <w:rFonts w:ascii="Cambria Math" w:cs="Cambria Math" w:eastAsia="Cambria Math" w:hAnsi="Cambria Math"/>
                </w:rPr>
                <m:t xml:space="preserve">m</m:t>
              </m:r>
            </m:oMath>
            <w:r w:rsidDel="00000000" w:rsidR="00000000" w:rsidRPr="00000000">
              <w:rPr>
                <w:rtl w:val="0"/>
              </w:rPr>
            </w:r>
          </w:p>
          <w:p w:rsidR="00000000" w:rsidDel="00000000" w:rsidP="00000000" w:rsidRDefault="00000000" w:rsidRPr="00000000" w14:paraId="00000014">
            <w:pPr>
              <w:numPr>
                <w:ilvl w:val="2"/>
                <w:numId w:val="2"/>
              </w:numPr>
              <w:ind w:left="2160" w:hanging="360"/>
              <w:rPr/>
            </w:pPr>
            <w:r w:rsidDel="00000000" w:rsidR="00000000" w:rsidRPr="00000000">
              <w:rPr>
                <w:rtl w:val="0"/>
              </w:rPr>
              <w:t xml:space="preserve">positioner </w:t>
            </w:r>
            <m:oMath>
              <m:r>
                <w:rPr>
                  <w:rFonts w:ascii="Cambria Math" w:cs="Cambria Math" w:eastAsia="Cambria Math" w:hAnsi="Cambria Math"/>
                </w:rPr>
                <m:t xml:space="preserve">x</m:t>
              </m:r>
            </m:oMath>
            <w:r w:rsidDel="00000000" w:rsidR="00000000" w:rsidRPr="00000000">
              <w:rPr>
                <w:rtl w:val="0"/>
              </w:rPr>
              <w:t xml:space="preserve"> af lasten</w:t>
            </w:r>
          </w:p>
          <w:p w:rsidR="00000000" w:rsidDel="00000000" w:rsidP="00000000" w:rsidRDefault="00000000" w:rsidRPr="00000000" w14:paraId="00000015">
            <w:pPr>
              <w:numPr>
                <w:ilvl w:val="1"/>
                <w:numId w:val="2"/>
              </w:numPr>
              <w:ind w:left="1440" w:hanging="360"/>
              <w:rPr/>
            </w:pPr>
            <w:r w:rsidDel="00000000" w:rsidR="00000000" w:rsidRPr="00000000">
              <w:rPr>
                <w:rtl w:val="0"/>
              </w:rPr>
              <w:t xml:space="preserve">Brug data til at:</w:t>
            </w:r>
          </w:p>
          <w:p w:rsidR="00000000" w:rsidDel="00000000" w:rsidP="00000000" w:rsidRDefault="00000000" w:rsidRPr="00000000" w14:paraId="00000016">
            <w:pPr>
              <w:numPr>
                <w:ilvl w:val="2"/>
                <w:numId w:val="2"/>
              </w:numPr>
              <w:ind w:left="2160" w:hanging="360"/>
              <w:rPr/>
            </w:pPr>
            <w:r w:rsidDel="00000000" w:rsidR="00000000" w:rsidRPr="00000000">
              <w:rPr>
                <w:rtl w:val="0"/>
              </w:rPr>
              <w:t xml:space="preserve">eftervise </w:t>
            </w:r>
            <m:oMath>
              <m:r>
                <w:rPr>
                  <w:rFonts w:ascii="Cambria Math" w:cs="Cambria Math" w:eastAsia="Cambria Math" w:hAnsi="Cambria Math"/>
                </w:rPr>
                <m:t xml:space="preserve">∑</m:t>
              </m:r>
              <m:sSub>
                <m:sSubPr>
                  <m:ctrlPr>
                    <w:rPr>
                      <w:rFonts w:ascii="Cambria Math" w:cs="Cambria Math" w:eastAsia="Cambria Math" w:hAnsi="Cambria Math"/>
                    </w:rPr>
                  </m:ctrlPr>
                </m:sSubPr>
                <m:e>
                  <m:r>
                    <w:rPr>
                      <w:rFonts w:ascii="Cambria Math" w:cs="Cambria Math" w:eastAsia="Cambria Math" w:hAnsi="Cambria Math"/>
                    </w:rPr>
                    <m:t xml:space="preserve">F</m:t>
                  </m:r>
                </m:e>
                <m:sub>
                  <m:r>
                    <w:rPr>
                      <w:rFonts w:ascii="Cambria Math" w:cs="Cambria Math" w:eastAsia="Cambria Math" w:hAnsi="Cambria Math"/>
                    </w:rPr>
                    <m:t xml:space="preserve">y</m:t>
                  </m:r>
                </m:sub>
              </m:sSub>
              <m:r>
                <w:rPr>
                  <w:rFonts w:ascii="Cambria Math" w:cs="Cambria Math" w:eastAsia="Cambria Math" w:hAnsi="Cambria Math"/>
                </w:rPr>
                <m:t xml:space="preserve">=0</m:t>
              </m:r>
            </m:oMath>
            <w:r w:rsidDel="00000000" w:rsidR="00000000" w:rsidRPr="00000000">
              <w:rPr>
                <w:rtl w:val="0"/>
              </w:rPr>
              <w:t xml:space="preserve">, </w:t>
            </w:r>
            <m:oMath>
              <m:r>
                <w:rPr>
                  <w:rFonts w:ascii="Cambria Math" w:cs="Cambria Math" w:eastAsia="Cambria Math" w:hAnsi="Cambria Math"/>
                </w:rPr>
                <m:t xml:space="preserve">∑</m:t>
              </m:r>
              <m:sSub>
                <m:sSubPr>
                  <m:ctrlPr>
                    <w:rPr>
                      <w:rFonts w:ascii="Cambria Math" w:cs="Cambria Math" w:eastAsia="Cambria Math" w:hAnsi="Cambria Math"/>
                    </w:rPr>
                  </m:ctrlPr>
                </m:sSubPr>
                <m:e>
                  <m:r>
                    <w:rPr>
                      <w:rFonts w:ascii="Cambria Math" w:cs="Cambria Math" w:eastAsia="Cambria Math" w:hAnsi="Cambria Math"/>
                    </w:rPr>
                    <m:t xml:space="preserve">F</m:t>
                  </m:r>
                </m:e>
                <m:sub>
                  <m:r>
                    <w:rPr>
                      <w:rFonts w:ascii="Cambria Math" w:cs="Cambria Math" w:eastAsia="Cambria Math" w:hAnsi="Cambria Math"/>
                    </w:rPr>
                    <m:t xml:space="preserve">x</m:t>
                  </m:r>
                </m:sub>
              </m:sSub>
              <m:r>
                <w:rPr>
                  <w:rFonts w:ascii="Cambria Math" w:cs="Cambria Math" w:eastAsia="Cambria Math" w:hAnsi="Cambria Math"/>
                </w:rPr>
                <m:t xml:space="preserve">=0</m:t>
              </m:r>
            </m:oMath>
            <w:r w:rsidDel="00000000" w:rsidR="00000000" w:rsidRPr="00000000">
              <w:rPr>
                <w:rtl w:val="0"/>
              </w:rPr>
              <w:t xml:space="preserve"> og momentligevægt</w:t>
            </w:r>
          </w:p>
          <w:p w:rsidR="00000000" w:rsidDel="00000000" w:rsidP="00000000" w:rsidRDefault="00000000" w:rsidRPr="00000000" w14:paraId="00000017">
            <w:pPr>
              <w:numPr>
                <w:ilvl w:val="2"/>
                <w:numId w:val="2"/>
              </w:numPr>
              <w:ind w:left="2160" w:hanging="360"/>
              <w:rPr/>
            </w:pPr>
            <w:r w:rsidDel="00000000" w:rsidR="00000000" w:rsidRPr="00000000">
              <w:rPr>
                <w:rtl w:val="0"/>
              </w:rPr>
              <w:t xml:space="preserve">opstille og teste en teoretisk funktion </w:t>
            </w:r>
            <m:oMath>
              <m:sSub>
                <m:sSubPr>
                  <m:ctrlPr>
                    <w:rPr>
                      <w:rFonts w:ascii="Cambria Math" w:cs="Cambria Math" w:eastAsia="Cambria Math" w:hAnsi="Cambria Math"/>
                    </w:rPr>
                  </m:ctrlPr>
                </m:sSubPr>
                <m:e>
                  <m:r>
                    <w:rPr>
                      <w:rFonts w:ascii="Cambria Math" w:cs="Cambria Math" w:eastAsia="Cambria Math" w:hAnsi="Cambria Math"/>
                    </w:rPr>
                    <m:t xml:space="preserve">T</m:t>
                  </m:r>
                </m:e>
                <m:sub>
                  <m:r>
                    <w:rPr>
                      <w:rFonts w:ascii="Cambria Math" w:cs="Cambria Math" w:eastAsia="Cambria Math" w:hAnsi="Cambria Math"/>
                    </w:rPr>
                    <m:t xml:space="preserve">2</m:t>
                  </m:r>
                </m:sub>
              </m:sSub>
              <m:r>
                <w:rPr>
                  <w:rFonts w:ascii="Cambria Math" w:cs="Cambria Math" w:eastAsia="Cambria Math" w:hAnsi="Cambria Math"/>
                </w:rPr>
                <m:t xml:space="preserve">(x)</m:t>
              </m:r>
            </m:oMath>
            <w:r w:rsidDel="00000000" w:rsidR="00000000" w:rsidRPr="00000000">
              <w:rPr>
                <w:rtl w:val="0"/>
              </w:rPr>
              <w:t xml:space="preserve"> baseret på momentligevægt og vektoropløsning.</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18">
            <w:pPr>
              <w:numPr>
                <w:ilvl w:val="0"/>
                <w:numId w:val="2"/>
              </w:numPr>
              <w:ind w:left="720" w:hanging="360"/>
              <w:rPr/>
            </w:pPr>
            <w:r w:rsidDel="00000000" w:rsidR="00000000" w:rsidRPr="00000000">
              <w:rPr>
                <w:rtl w:val="0"/>
              </w:rPr>
              <w:t xml:space="preserve">Kablets form under last</w:t>
            </w:r>
          </w:p>
          <w:p w:rsidR="00000000" w:rsidDel="00000000" w:rsidP="00000000" w:rsidRDefault="00000000" w:rsidRPr="00000000" w14:paraId="00000019">
            <w:pPr>
              <w:ind w:left="720" w:firstLine="0"/>
              <w:rPr/>
            </w:pPr>
            <w:r w:rsidDel="00000000" w:rsidR="00000000" w:rsidRPr="00000000">
              <w:rPr/>
              <w:drawing>
                <wp:inline distB="114300" distT="114300" distL="114300" distR="114300">
                  <wp:extent cx="5981700" cy="4483100"/>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981700" cy="448310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numPr>
                <w:ilvl w:val="1"/>
                <w:numId w:val="2"/>
              </w:numPr>
              <w:ind w:left="1440" w:hanging="360"/>
              <w:rPr/>
            </w:pPr>
            <w:r w:rsidDel="00000000" w:rsidR="00000000" w:rsidRPr="00000000">
              <w:rPr>
                <w:rtl w:val="0"/>
              </w:rPr>
              <w:t xml:space="preserve">Lav et “hovedkabel” mellem to punkter (fx to lodrette stativer) og hæng små lodder på med jævne afstande.</w:t>
            </w:r>
          </w:p>
          <w:p w:rsidR="00000000" w:rsidDel="00000000" w:rsidP="00000000" w:rsidRDefault="00000000" w:rsidRPr="00000000" w14:paraId="0000001B">
            <w:pPr>
              <w:numPr>
                <w:ilvl w:val="1"/>
                <w:numId w:val="2"/>
              </w:numPr>
              <w:ind w:left="1440" w:hanging="360"/>
              <w:rPr/>
            </w:pPr>
            <w:r w:rsidDel="00000000" w:rsidR="00000000" w:rsidRPr="00000000">
              <w:rPr>
                <w:rtl w:val="0"/>
              </w:rPr>
              <w:t xml:space="preserve">Fotografer kablet og digitaliser punkter på kurven (GeoGebra el.lign.).</w:t>
            </w:r>
          </w:p>
          <w:p w:rsidR="00000000" w:rsidDel="00000000" w:rsidP="00000000" w:rsidRDefault="00000000" w:rsidRPr="00000000" w14:paraId="0000001C">
            <w:pPr>
              <w:numPr>
                <w:ilvl w:val="1"/>
                <w:numId w:val="2"/>
              </w:numPr>
              <w:ind w:left="1440" w:hanging="360"/>
              <w:rPr/>
            </w:pPr>
            <w:r w:rsidDel="00000000" w:rsidR="00000000" w:rsidRPr="00000000">
              <w:rPr>
                <w:rtl w:val="0"/>
              </w:rPr>
              <w:t xml:space="preserve">Undersøg, om kablet bedst beskrives af en parabel eller en kædelinje; koble til matematiske modeller i litteraturen om hængebroer.</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1D">
            <w:pPr>
              <w:rPr>
                <w:b w:val="1"/>
                <w:bCs w:val="1"/>
              </w:rPr>
            </w:pPr>
            <w:r w:rsidDel="00000000" w:rsidR="00000000" w:rsidRPr="00000000">
              <w:rPr>
                <w:rtl w:val="0"/>
              </w:rPr>
            </w:r>
          </w:p>
          <w:p w:rsidR="00000000" w:rsidDel="00000000" w:rsidP="00000000" w:rsidRDefault="00000000" w:rsidRPr="00000000" w14:paraId="0000001E">
            <w:pPr>
              <w:rPr>
                <w:b w:val="1"/>
                <w:bCs w:val="1"/>
              </w:rPr>
            </w:pPr>
            <w:r w:rsidDel="00000000" w:rsidR="00000000" w:rsidRPr="00000000">
              <w:rPr>
                <w:rtl w:val="0"/>
              </w:rPr>
            </w:r>
          </w:p>
        </w:tc>
      </w:tr>
      <w:tr>
        <w:trPr>
          <w:cantSplit w:val="0"/>
          <w:trHeight w:val="2430" w:hRule="atLeast"/>
          <w:tblHeader w:val="0"/>
        </w:trPr>
        <w:tc>
          <w:tcPr>
            <w:gridSpan w:val="2"/>
          </w:tcPr>
          <w:p w:rsidR="00000000" w:rsidDel="00000000" w:rsidP="00000000" w:rsidRDefault="00000000" w:rsidRPr="00000000" w14:paraId="00000020">
            <w:pPr>
              <w:rPr>
                <w:b w:val="1"/>
                <w:bCs w:val="1"/>
              </w:rPr>
            </w:pPr>
            <w:r w:rsidDel="00000000" w:rsidR="00000000" w:rsidRPr="00000000">
              <w:rPr>
                <w:b w:val="1"/>
                <w:bCs w:val="1"/>
                <w:rtl w:val="0"/>
              </w:rPr>
              <w:t xml:space="preserve">Litteraturliste:</w:t>
            </w:r>
          </w:p>
          <w:p w:rsidR="00000000" w:rsidDel="00000000" w:rsidP="00000000" w:rsidRDefault="00000000" w:rsidRPr="00000000" w14:paraId="00000021">
            <w:pPr>
              <w:rPr>
                <w:b w:val="1"/>
                <w:bCs w:val="1"/>
              </w:rPr>
            </w:pPr>
            <w:hyperlink r:id="rId8">
              <w:r w:rsidDel="00000000" w:rsidR="00000000" w:rsidRPr="00000000">
                <w:rPr>
                  <w:b w:val="1"/>
                  <w:bCs w:val="1"/>
                  <w:color w:val="1155cc"/>
                  <w:u w:val="single"/>
                  <w:rtl w:val="0"/>
                </w:rPr>
                <w:t xml:space="preserve">https://hvad-er-matematik-3.praxis.dk/285</w:t>
              </w:r>
            </w:hyperlink>
            <w:r w:rsidDel="00000000" w:rsidR="00000000" w:rsidRPr="00000000">
              <w:rPr>
                <w:rtl w:val="0"/>
              </w:rPr>
            </w:r>
          </w:p>
          <w:p w:rsidR="00000000" w:rsidDel="00000000" w:rsidP="00000000" w:rsidRDefault="00000000" w:rsidRPr="00000000" w14:paraId="00000022">
            <w:pPr>
              <w:rPr>
                <w:b w:val="1"/>
                <w:bCs w:val="1"/>
              </w:rPr>
            </w:pPr>
            <w:r w:rsidDel="00000000" w:rsidR="00000000" w:rsidRPr="00000000">
              <w:rPr>
                <w:rtl w:val="0"/>
              </w:rPr>
            </w:r>
          </w:p>
        </w:tc>
      </w:tr>
    </w:tbl>
    <w:p w:rsidR="00000000" w:rsidDel="00000000" w:rsidP="00000000" w:rsidRDefault="00000000" w:rsidRPr="00000000" w14:paraId="00000024">
      <w:pPr>
        <w:rPr/>
      </w:pPr>
      <w:r w:rsidDel="00000000" w:rsidR="00000000" w:rsidRPr="00000000">
        <w:rPr>
          <w:rtl w:val="0"/>
        </w:rPr>
      </w:r>
    </w:p>
    <w:sectPr>
      <w:pgSz w:h="16838" w:w="11906" w:orient="portrait"/>
      <w:pgMar w:bottom="1701" w:top="1701"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 w:name="Cambria Math">
    <w:embedRegular w:fontKey="{00000000-0000-0000-0000-000000000000}" r:id="rId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da"/>
      </w:rPr>
    </w:rPrDefault>
    <w:pPrDefault>
      <w:pPr>
        <w:spacing w:after="160" w:line="278.0000000000000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iCs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Overskrift7">
    <w:name w:val="heading 7"/>
    <w:basedOn w:val="Normal"/>
    <w:next w:val="Normal"/>
    <w:link w:val="Overskrift7Tegn"/>
    <w:uiPriority w:val="9"/>
    <w:semiHidden w:val="1"/>
    <w:unhideWhenUsed w:val="1"/>
    <w:qFormat w:val="1"/>
    <w:rsid w:val="00415056"/>
    <w:pPr>
      <w:keepNext w:val="1"/>
      <w:keepLines w:val="1"/>
      <w:spacing w:after="0" w:before="40"/>
      <w:outlineLvl w:val="6"/>
    </w:pPr>
    <w:rPr>
      <w:rFonts w:cstheme="majorBidi" w:eastAsiaTheme="majorEastAsia"/>
      <w:color w:val="595959" w:themeColor="text1" w:themeTint="0000A6"/>
    </w:rPr>
  </w:style>
  <w:style w:type="paragraph" w:styleId="Overskrift8">
    <w:name w:val="heading 8"/>
    <w:basedOn w:val="Normal"/>
    <w:next w:val="Normal"/>
    <w:link w:val="Overskrift8Tegn"/>
    <w:uiPriority w:val="9"/>
    <w:semiHidden w:val="1"/>
    <w:unhideWhenUsed w:val="1"/>
    <w:qFormat w:val="1"/>
    <w:rsid w:val="00415056"/>
    <w:pPr>
      <w:keepNext w:val="1"/>
      <w:keepLines w:val="1"/>
      <w:spacing w:after="0"/>
      <w:outlineLvl w:val="7"/>
    </w:pPr>
    <w:rPr>
      <w:rFonts w:cstheme="majorBidi" w:eastAsiaTheme="majorEastAsia"/>
      <w:i w:val="1"/>
      <w:iCs w:val="1"/>
      <w:color w:val="272727" w:themeColor="text1" w:themeTint="0000D8"/>
    </w:rPr>
  </w:style>
  <w:style w:type="paragraph" w:styleId="Overskrift9">
    <w:name w:val="heading 9"/>
    <w:basedOn w:val="Normal"/>
    <w:next w:val="Normal"/>
    <w:link w:val="Overskrift9Tegn"/>
    <w:uiPriority w:val="9"/>
    <w:semiHidden w:val="1"/>
    <w:unhideWhenUsed w:val="1"/>
    <w:qFormat w:val="1"/>
    <w:rsid w:val="00415056"/>
    <w:pPr>
      <w:keepNext w:val="1"/>
      <w:keepLines w:val="1"/>
      <w:spacing w:after="0"/>
      <w:outlineLvl w:val="8"/>
    </w:pPr>
    <w:rPr>
      <w:rFonts w:cstheme="majorBidi" w:eastAsiaTheme="majorEastAsia"/>
      <w:color w:val="272727" w:themeColor="text1" w:themeTint="0000D8"/>
    </w:rPr>
  </w:style>
  <w:style w:type="character" w:styleId="Standardskrifttypeiafsnit" w:default="1">
    <w:name w:val="Default Paragraph Font"/>
    <w:uiPriority w:val="1"/>
    <w:semiHidden w:val="1"/>
    <w:unhideWhenUsed w:val="1"/>
  </w:style>
  <w:style w:type="table" w:styleId="Tabel-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Ingenoversigt" w:default="1">
    <w:name w:val="No List"/>
    <w:uiPriority w:val="99"/>
    <w:semiHidden w:val="1"/>
    <w:unhideWhenUsed w:val="1"/>
  </w:style>
  <w:style w:type="character" w:styleId="Overskrift1Tegn" w:customStyle="1">
    <w:name w:val="Overskrift 1 Tegn"/>
    <w:basedOn w:val="Standardskrifttypeiafsnit"/>
    <w:link w:val="Overskrift1"/>
    <w:uiPriority w:val="9"/>
    <w:rsid w:val="00415056"/>
    <w:rPr>
      <w:rFonts w:asciiTheme="majorHAnsi" w:cstheme="majorBidi" w:eastAsiaTheme="majorEastAsia" w:hAnsiTheme="majorHAnsi"/>
      <w:color w:val="0f4761" w:themeColor="accent1" w:themeShade="0000BF"/>
      <w:sz w:val="40"/>
      <w:szCs w:val="40"/>
    </w:rPr>
  </w:style>
  <w:style w:type="character" w:styleId="Overskrift2Tegn" w:customStyle="1">
    <w:name w:val="Overskrift 2 Tegn"/>
    <w:basedOn w:val="Standardskrifttypeiafsnit"/>
    <w:link w:val="Overskrift2"/>
    <w:uiPriority w:val="9"/>
    <w:semiHidden w:val="1"/>
    <w:rsid w:val="00415056"/>
    <w:rPr>
      <w:rFonts w:asciiTheme="majorHAnsi" w:cstheme="majorBidi" w:eastAsiaTheme="majorEastAsia" w:hAnsiTheme="majorHAnsi"/>
      <w:color w:val="0f4761" w:themeColor="accent1" w:themeShade="0000BF"/>
      <w:sz w:val="32"/>
      <w:szCs w:val="32"/>
    </w:rPr>
  </w:style>
  <w:style w:type="character" w:styleId="Overskrift3Tegn" w:customStyle="1">
    <w:name w:val="Overskrift 3 Tegn"/>
    <w:basedOn w:val="Standardskrifttypeiafsnit"/>
    <w:link w:val="Overskrift3"/>
    <w:uiPriority w:val="9"/>
    <w:semiHidden w:val="1"/>
    <w:rsid w:val="00415056"/>
    <w:rPr>
      <w:rFonts w:cstheme="majorBidi" w:eastAsiaTheme="majorEastAsia"/>
      <w:color w:val="0f4761" w:themeColor="accent1" w:themeShade="0000BF"/>
      <w:sz w:val="28"/>
      <w:szCs w:val="28"/>
    </w:rPr>
  </w:style>
  <w:style w:type="character" w:styleId="Overskrift4Tegn" w:customStyle="1">
    <w:name w:val="Overskrift 4 Tegn"/>
    <w:basedOn w:val="Standardskrifttypeiafsnit"/>
    <w:link w:val="Overskrift4"/>
    <w:uiPriority w:val="9"/>
    <w:semiHidden w:val="1"/>
    <w:rsid w:val="00415056"/>
    <w:rPr>
      <w:rFonts w:cstheme="majorBidi" w:eastAsiaTheme="majorEastAsia"/>
      <w:i w:val="1"/>
      <w:iCs w:val="1"/>
      <w:color w:val="0f4761" w:themeColor="accent1" w:themeShade="0000BF"/>
    </w:rPr>
  </w:style>
  <w:style w:type="character" w:styleId="Overskrift5Tegn" w:customStyle="1">
    <w:name w:val="Overskrift 5 Tegn"/>
    <w:basedOn w:val="Standardskrifttypeiafsnit"/>
    <w:link w:val="Overskrift5"/>
    <w:uiPriority w:val="9"/>
    <w:semiHidden w:val="1"/>
    <w:rsid w:val="00415056"/>
    <w:rPr>
      <w:rFonts w:cstheme="majorBidi" w:eastAsiaTheme="majorEastAsia"/>
      <w:color w:val="0f4761" w:themeColor="accent1" w:themeShade="0000BF"/>
    </w:rPr>
  </w:style>
  <w:style w:type="character" w:styleId="Overskrift6Tegn" w:customStyle="1">
    <w:name w:val="Overskrift 6 Tegn"/>
    <w:basedOn w:val="Standardskrifttypeiafsnit"/>
    <w:link w:val="Overskrift6"/>
    <w:uiPriority w:val="9"/>
    <w:semiHidden w:val="1"/>
    <w:rsid w:val="00415056"/>
    <w:rPr>
      <w:rFonts w:cstheme="majorBidi" w:eastAsiaTheme="majorEastAsia"/>
      <w:i w:val="1"/>
      <w:iCs w:val="1"/>
      <w:color w:val="595959" w:themeColor="text1" w:themeTint="0000A6"/>
    </w:rPr>
  </w:style>
  <w:style w:type="character" w:styleId="Overskrift7Tegn" w:customStyle="1">
    <w:name w:val="Overskrift 7 Tegn"/>
    <w:basedOn w:val="Standardskrifttypeiafsnit"/>
    <w:link w:val="Overskrift7"/>
    <w:uiPriority w:val="9"/>
    <w:semiHidden w:val="1"/>
    <w:rsid w:val="00415056"/>
    <w:rPr>
      <w:rFonts w:cstheme="majorBidi" w:eastAsiaTheme="majorEastAsia"/>
      <w:color w:val="595959" w:themeColor="text1" w:themeTint="0000A6"/>
    </w:rPr>
  </w:style>
  <w:style w:type="character" w:styleId="Overskrift8Tegn" w:customStyle="1">
    <w:name w:val="Overskrift 8 Tegn"/>
    <w:basedOn w:val="Standardskrifttypeiafsnit"/>
    <w:link w:val="Overskrift8"/>
    <w:uiPriority w:val="9"/>
    <w:semiHidden w:val="1"/>
    <w:rsid w:val="00415056"/>
    <w:rPr>
      <w:rFonts w:cstheme="majorBidi" w:eastAsiaTheme="majorEastAsia"/>
      <w:i w:val="1"/>
      <w:iCs w:val="1"/>
      <w:color w:val="272727" w:themeColor="text1" w:themeTint="0000D8"/>
    </w:rPr>
  </w:style>
  <w:style w:type="character" w:styleId="Overskrift9Tegn" w:customStyle="1">
    <w:name w:val="Overskrift 9 Tegn"/>
    <w:basedOn w:val="Standardskrifttypeiafsnit"/>
    <w:link w:val="Overskrift9"/>
    <w:uiPriority w:val="9"/>
    <w:semiHidden w:val="1"/>
    <w:rsid w:val="00415056"/>
    <w:rPr>
      <w:rFonts w:cstheme="majorBidi" w:eastAsiaTheme="majorEastAsia"/>
      <w:color w:val="272727" w:themeColor="text1" w:themeTint="0000D8"/>
    </w:rPr>
  </w:style>
  <w:style w:type="character" w:styleId="TitelTegn" w:customStyle="1">
    <w:name w:val="Titel Tegn"/>
    <w:basedOn w:val="Standardskrifttypeiafsnit"/>
    <w:link w:val="Titel"/>
    <w:uiPriority w:val="10"/>
    <w:rsid w:val="00415056"/>
    <w:rPr>
      <w:rFonts w:asciiTheme="majorHAnsi" w:cstheme="majorBidi" w:eastAsiaTheme="majorEastAsia" w:hAnsiTheme="majorHAnsi"/>
      <w:spacing w:val="-10"/>
      <w:kern w:val="28"/>
      <w:sz w:val="56"/>
      <w:szCs w:val="56"/>
    </w:rPr>
  </w:style>
  <w:style w:type="character" w:styleId="UndertitelTegn" w:customStyle="1">
    <w:name w:val="Undertitel Tegn"/>
    <w:basedOn w:val="Standardskrifttypeiafsnit"/>
    <w:link w:val="Undertitel"/>
    <w:uiPriority w:val="11"/>
    <w:rsid w:val="00415056"/>
    <w:rPr>
      <w:rFonts w:cstheme="majorBidi" w:eastAsiaTheme="majorEastAsia"/>
      <w:color w:val="595959" w:themeColor="text1" w:themeTint="0000A6"/>
      <w:spacing w:val="15"/>
      <w:sz w:val="28"/>
      <w:szCs w:val="28"/>
    </w:rPr>
  </w:style>
  <w:style w:type="paragraph" w:styleId="Citat">
    <w:name w:val="Quote"/>
    <w:basedOn w:val="Normal"/>
    <w:next w:val="Normal"/>
    <w:link w:val="CitatTegn"/>
    <w:uiPriority w:val="29"/>
    <w:qFormat w:val="1"/>
    <w:rsid w:val="00415056"/>
    <w:pPr>
      <w:spacing w:before="160"/>
      <w:jc w:val="center"/>
    </w:pPr>
    <w:rPr>
      <w:i w:val="1"/>
      <w:iCs w:val="1"/>
      <w:color w:val="404040" w:themeColor="text1" w:themeTint="0000BF"/>
    </w:rPr>
  </w:style>
  <w:style w:type="character" w:styleId="CitatTegn" w:customStyle="1">
    <w:name w:val="Citat Tegn"/>
    <w:basedOn w:val="Standardskrifttypeiafsnit"/>
    <w:link w:val="Citat"/>
    <w:uiPriority w:val="29"/>
    <w:rsid w:val="00415056"/>
    <w:rPr>
      <w:i w:val="1"/>
      <w:iCs w:val="1"/>
      <w:color w:val="404040" w:themeColor="text1" w:themeTint="0000BF"/>
    </w:rPr>
  </w:style>
  <w:style w:type="paragraph" w:styleId="Listeafsnit">
    <w:name w:val="List Paragraph"/>
    <w:basedOn w:val="Normal"/>
    <w:uiPriority w:val="34"/>
    <w:qFormat w:val="1"/>
    <w:rsid w:val="00415056"/>
    <w:pPr>
      <w:ind w:left="720"/>
      <w:contextualSpacing w:val="1"/>
    </w:pPr>
  </w:style>
  <w:style w:type="character" w:styleId="Kraftigfremhvning">
    <w:name w:val="Intense Emphasis"/>
    <w:basedOn w:val="Standardskrifttypeiafsnit"/>
    <w:uiPriority w:val="21"/>
    <w:qFormat w:val="1"/>
    <w:rsid w:val="00415056"/>
    <w:rPr>
      <w:i w:val="1"/>
      <w:iCs w:val="1"/>
      <w:color w:val="0f4761" w:themeColor="accent1" w:themeShade="0000BF"/>
    </w:rPr>
  </w:style>
  <w:style w:type="paragraph" w:styleId="Strktcitat">
    <w:name w:val="Intense Quote"/>
    <w:basedOn w:val="Normal"/>
    <w:next w:val="Normal"/>
    <w:link w:val="StrktcitatTegn"/>
    <w:uiPriority w:val="30"/>
    <w:qFormat w:val="1"/>
    <w:rsid w:val="00415056"/>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StrktcitatTegn" w:customStyle="1">
    <w:name w:val="Stærkt citat Tegn"/>
    <w:basedOn w:val="Standardskrifttypeiafsnit"/>
    <w:link w:val="Strktcitat"/>
    <w:uiPriority w:val="30"/>
    <w:rsid w:val="00415056"/>
    <w:rPr>
      <w:i w:val="1"/>
      <w:iCs w:val="1"/>
      <w:color w:val="0f4761" w:themeColor="accent1" w:themeShade="0000BF"/>
    </w:rPr>
  </w:style>
  <w:style w:type="character" w:styleId="Kraftighenvisning">
    <w:name w:val="Intense Reference"/>
    <w:basedOn w:val="Standardskrifttypeiafsnit"/>
    <w:uiPriority w:val="32"/>
    <w:qFormat w:val="1"/>
    <w:rsid w:val="00415056"/>
    <w:rPr>
      <w:b w:val="1"/>
      <w:bCs w:val="1"/>
      <w:smallCaps w:val="1"/>
      <w:color w:val="0f4761" w:themeColor="accent1" w:themeShade="0000BF"/>
      <w:spacing w:val="5"/>
    </w:rPr>
  </w:style>
  <w:style w:type="table" w:styleId="Tabel-Gitter">
    <w:name w:val="Table Grid"/>
    <w:basedOn w:val="Tabel-Normal"/>
    <w:uiPriority w:val="39"/>
    <w:rsid w:val="00627ECB"/>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rmalWeb">
    <w:name w:val="Normal (Web)"/>
    <w:basedOn w:val="Normal"/>
    <w:uiPriority w:val="99"/>
    <w:semiHidden w:val="1"/>
    <w:unhideWhenUsed w:val="1"/>
    <w:rsid w:val="00567CE5"/>
    <w:pPr>
      <w:spacing w:after="100" w:afterAutospacing="1" w:before="100" w:beforeAutospacing="1" w:line="240" w:lineRule="auto"/>
    </w:pPr>
    <w:rPr>
      <w:rFonts w:ascii="Times New Roman" w:cs="Times New Roman" w:eastAsia="Times New Roman" w:hAnsi="Times New Roman"/>
      <w:kern w:val="0"/>
      <w:lang w:eastAsia="da-DK"/>
    </w:r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hvad-er-matematik-3.praxis.dk/285"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 Id="rId5" Type="http://schemas.openxmlformats.org/officeDocument/2006/relationships/font" Target="fonts/CambriaMath-regular.ttf"/></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QmSsp3Trq/CYlAmJBusqmA72Zw==">CgMxLjA4AHIhMXFOWm5fNnl5cE1nanRUbHNILVNGb0JleldHRmxkeTR5</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2026-01-07T13:14:00Z</dcterms:created>
  <dc:creator>Lise Mellergaard Amby (LI | RA)</dc:creator>
</cp:coreProperties>
</file>