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20915D" w14:textId="08064CCE" w:rsidR="00144D0F" w:rsidRDefault="00144D0F" w:rsidP="0078791A">
      <w:pPr>
        <w:pStyle w:val="Overskrift1"/>
        <w:jc w:val="center"/>
      </w:pPr>
      <w:r>
        <w:t>Forslag til forløbsplan</w:t>
      </w:r>
    </w:p>
    <w:p w14:paraId="565BBD2C" w14:textId="77777777" w:rsidR="00144D0F" w:rsidRDefault="00144D0F" w:rsidP="00144D0F"/>
    <w:p w14:paraId="6313B9F9" w14:textId="3B1E1C1C" w:rsidR="00144D0F" w:rsidRDefault="00144D0F" w:rsidP="00144D0F">
      <w:r>
        <w:t>Dette forløb kan afvikles i løbet af et modul (1,5 time). Forløbet er tænkt som en slags repetition af det indledende emne om radioaktivitet på stx.</w:t>
      </w:r>
    </w:p>
    <w:p w14:paraId="21107238" w14:textId="77777777" w:rsidR="00144D0F" w:rsidRDefault="00144D0F" w:rsidP="00144D0F"/>
    <w:p w14:paraId="3EF0BD52" w14:textId="578DF3AA" w:rsidR="00144D0F" w:rsidRDefault="00144D0F" w:rsidP="00144D0F">
      <w:r>
        <w:t xml:space="preserve">Materialet er blevet til på baggrund af oplysninger fra </w:t>
      </w:r>
      <w:hyperlink r:id="rId7" w:history="1">
        <w:r w:rsidR="0090133A" w:rsidRPr="00E0017F">
          <w:rPr>
            <w:rStyle w:val="Hyperlink"/>
          </w:rPr>
          <w:t>www.cloudylabs.fr</w:t>
        </w:r>
      </w:hyperlink>
      <w:r w:rsidR="0090133A">
        <w:t>.</w:t>
      </w:r>
    </w:p>
    <w:p w14:paraId="55D4EB48" w14:textId="487CF69C" w:rsidR="0090133A" w:rsidRDefault="0090133A" w:rsidP="00144D0F">
      <w:r>
        <w:t>Nedenunder er der et forslag til en forløbsplan, som er udfoldet lidt i det efterfølgende dokument.</w:t>
      </w:r>
    </w:p>
    <w:p w14:paraId="033C66E9" w14:textId="77777777" w:rsidR="00144D0F" w:rsidRDefault="00144D0F" w:rsidP="00144D0F"/>
    <w:tbl>
      <w:tblPr>
        <w:tblStyle w:val="Tabel-Gitter"/>
        <w:tblW w:w="0" w:type="auto"/>
        <w:tblLook w:val="04A0" w:firstRow="1" w:lastRow="0" w:firstColumn="1" w:lastColumn="0" w:noHBand="0" w:noVBand="1"/>
      </w:tblPr>
      <w:tblGrid>
        <w:gridCol w:w="1129"/>
        <w:gridCol w:w="8499"/>
      </w:tblGrid>
      <w:tr w:rsidR="00144D0F" w14:paraId="5A7D605F" w14:textId="77777777" w:rsidTr="00144D0F">
        <w:tc>
          <w:tcPr>
            <w:tcW w:w="1129" w:type="dxa"/>
          </w:tcPr>
          <w:p w14:paraId="6F0EC713" w14:textId="5B933D83" w:rsidR="00144D0F" w:rsidRPr="00144D0F" w:rsidRDefault="0057788D" w:rsidP="00144D0F">
            <w:pPr>
              <w:rPr>
                <w:u w:val="single"/>
              </w:rPr>
            </w:pPr>
            <w:r>
              <w:t>20</w:t>
            </w:r>
            <w:r w:rsidR="00144D0F">
              <w:rPr>
                <w:u w:val="single"/>
              </w:rPr>
              <w:t xml:space="preserve"> min</w:t>
            </w:r>
          </w:p>
        </w:tc>
        <w:tc>
          <w:tcPr>
            <w:tcW w:w="8499" w:type="dxa"/>
          </w:tcPr>
          <w:p w14:paraId="5854AA19" w14:textId="387506B8" w:rsidR="00144D0F" w:rsidRDefault="00144D0F" w:rsidP="00144D0F">
            <w:r>
              <w:t>Eleverne introduceres til</w:t>
            </w:r>
            <w:r w:rsidR="0057788D">
              <w:t xml:space="preserve">, </w:t>
            </w:r>
            <w:r>
              <w:t>hvad et tågekammer</w:t>
            </w:r>
            <w:r w:rsidR="0057788D">
              <w:t xml:space="preserve"> (se bilag)</w:t>
            </w:r>
            <w:r>
              <w:t xml:space="preserve"> er</w:t>
            </w:r>
            <w:r w:rsidR="0057788D">
              <w:t xml:space="preserve"> og hvor Rn-220 kommer fra (kort). </w:t>
            </w:r>
          </w:p>
          <w:p w14:paraId="5815144F" w14:textId="77777777" w:rsidR="00112366" w:rsidRDefault="00112366" w:rsidP="00144D0F"/>
          <w:p w14:paraId="454A389C" w14:textId="38D0769B" w:rsidR="00112366" w:rsidRDefault="0057788D" w:rsidP="00144D0F">
            <w:r>
              <w:t>De første 3-4 min af videoen, der hører til Rn-220 henfaldet, vises. Man fortæller eleverne, at vi gerne vil prøve at bestemme en værdi for halveringstiden for henfaldsprocessen. Hvis der er nødvendigt, skal læreren huske eleverne på, hvad en eksponentiel faldende funktion er, hvordan der laves regression og, hvordan halveringstiden bestemmes.</w:t>
            </w:r>
          </w:p>
          <w:p w14:paraId="53247605" w14:textId="77777777" w:rsidR="00112366" w:rsidRDefault="00112366" w:rsidP="00144D0F"/>
          <w:p w14:paraId="56727C53" w14:textId="67989E82" w:rsidR="00112366" w:rsidRDefault="00112366" w:rsidP="00144D0F">
            <w:r>
              <w:t xml:space="preserve">Som lektie kan man </w:t>
            </w:r>
            <w:r w:rsidR="0090133A">
              <w:t xml:space="preserve">f.eks. </w:t>
            </w:r>
            <w:r>
              <w:t>vælge at lade eleverne kigge dokumentet igennem.</w:t>
            </w:r>
          </w:p>
          <w:p w14:paraId="24F808FC" w14:textId="4BE5E9C0" w:rsidR="005857FB" w:rsidRDefault="005857FB" w:rsidP="00144D0F"/>
        </w:tc>
      </w:tr>
      <w:tr w:rsidR="00144D0F" w14:paraId="622C6A5E" w14:textId="77777777" w:rsidTr="00144D0F">
        <w:tc>
          <w:tcPr>
            <w:tcW w:w="1129" w:type="dxa"/>
          </w:tcPr>
          <w:p w14:paraId="16E6F887" w14:textId="101E28D3" w:rsidR="00144D0F" w:rsidRDefault="005E687C" w:rsidP="00144D0F">
            <w:r>
              <w:t>30</w:t>
            </w:r>
            <w:r w:rsidR="0057788D">
              <w:t xml:space="preserve"> min</w:t>
            </w:r>
          </w:p>
        </w:tc>
        <w:tc>
          <w:tcPr>
            <w:tcW w:w="8499" w:type="dxa"/>
          </w:tcPr>
          <w:p w14:paraId="1B352930" w14:textId="7EFBF5D2" w:rsidR="005E687C" w:rsidRDefault="0057788D" w:rsidP="00144D0F">
            <w:r>
              <w:t xml:space="preserve">Der udleveres billeder på papir af ioniseringsspor (se bilag). Eleverne arbejder typisk i par og tæller spor. Nogle papirer </w:t>
            </w:r>
            <w:r w:rsidR="005E687C">
              <w:t>har meget få spor (her kan eleverne få et ekstra ark så arbejdstiden er nogenlunde ens for de forskellige par).</w:t>
            </w:r>
          </w:p>
          <w:p w14:paraId="17E7EBD2" w14:textId="77777777" w:rsidR="005E687C" w:rsidRDefault="005E687C" w:rsidP="00144D0F"/>
          <w:p w14:paraId="0FEBAC03" w14:textId="77777777" w:rsidR="005E687C" w:rsidRDefault="005E687C" w:rsidP="00144D0F">
            <w:r>
              <w:t>Eleverne skriver deres resultater på tavlen eller i et fælles dokument.</w:t>
            </w:r>
          </w:p>
          <w:p w14:paraId="2961BBC7" w14:textId="77777777" w:rsidR="0090133A" w:rsidRDefault="0090133A" w:rsidP="00144D0F"/>
          <w:p w14:paraId="12D0B436" w14:textId="77777777" w:rsidR="005857FB" w:rsidRDefault="005E687C" w:rsidP="00144D0F">
            <w:r>
              <w:t>Herefter laver de regressionen i Excel / Maple eller anden CAS.</w:t>
            </w:r>
          </w:p>
          <w:p w14:paraId="35D9089E" w14:textId="798F8AE7" w:rsidR="005E687C" w:rsidRDefault="005E687C" w:rsidP="00144D0F">
            <w:r>
              <w:t xml:space="preserve"> </w:t>
            </w:r>
          </w:p>
        </w:tc>
      </w:tr>
      <w:tr w:rsidR="00144D0F" w14:paraId="2CD9B29D" w14:textId="77777777" w:rsidTr="00144D0F">
        <w:tc>
          <w:tcPr>
            <w:tcW w:w="1129" w:type="dxa"/>
          </w:tcPr>
          <w:p w14:paraId="5CF9713D" w14:textId="047703E9" w:rsidR="00144D0F" w:rsidRDefault="005E687C" w:rsidP="00144D0F">
            <w:r>
              <w:t>40 min</w:t>
            </w:r>
          </w:p>
        </w:tc>
        <w:tc>
          <w:tcPr>
            <w:tcW w:w="8499" w:type="dxa"/>
          </w:tcPr>
          <w:p w14:paraId="72C62BCC" w14:textId="224BFCD6" w:rsidR="00144D0F" w:rsidRDefault="005E687C" w:rsidP="00144D0F">
            <w:r>
              <w:t xml:space="preserve">Opgaveregning. I løbet af modulet kan </w:t>
            </w:r>
            <w:r w:rsidR="005857FB">
              <w:t>man nå opgave 1.</w:t>
            </w:r>
          </w:p>
          <w:p w14:paraId="687A09E0" w14:textId="131E9CB8" w:rsidR="005E687C" w:rsidRDefault="005E687C" w:rsidP="00144D0F"/>
        </w:tc>
      </w:tr>
    </w:tbl>
    <w:p w14:paraId="47979DEE" w14:textId="77777777" w:rsidR="00144D0F" w:rsidRPr="00144D0F" w:rsidRDefault="00144D0F" w:rsidP="00144D0F"/>
    <w:p w14:paraId="1B47267A" w14:textId="139BC41B" w:rsidR="00144D0F" w:rsidRDefault="00144D0F">
      <w:r>
        <w:br w:type="page"/>
      </w:r>
    </w:p>
    <w:p w14:paraId="59BEF29C" w14:textId="77777777" w:rsidR="00144D0F" w:rsidRPr="00144D0F" w:rsidRDefault="00144D0F" w:rsidP="00144D0F"/>
    <w:p w14:paraId="01097B0B" w14:textId="2CBFC620" w:rsidR="00B110D5" w:rsidRDefault="00CB378D" w:rsidP="0078791A">
      <w:pPr>
        <w:pStyle w:val="Overskrift1"/>
        <w:jc w:val="center"/>
      </w:pPr>
      <w:r>
        <w:t>Tågekammeret afslører den usynlige stråling</w:t>
      </w:r>
    </w:p>
    <w:p w14:paraId="639C25D2" w14:textId="77777777" w:rsidR="0078791A" w:rsidRDefault="0078791A"/>
    <w:p w14:paraId="2794CB67" w14:textId="4A4BF76B" w:rsidR="0078791A" w:rsidRDefault="00FE3193">
      <w:r>
        <w:t>Stråling fra radioaktive stoffer kan normalt ikke ses. Men ved brug af et tågekammer kan dette lade sig gøre. Her er et eksempel på Radium 226 i et tågekammer.</w:t>
      </w:r>
    </w:p>
    <w:p w14:paraId="3F42DE55" w14:textId="77777777" w:rsidR="00FE3193" w:rsidRDefault="00FE3193"/>
    <w:p w14:paraId="1E38AE6A" w14:textId="18A648D7" w:rsidR="00FE3193" w:rsidRDefault="00FE3193">
      <w:r>
        <w:rPr>
          <w:noProof/>
        </w:rPr>
        <w:drawing>
          <wp:inline distT="0" distB="0" distL="0" distR="0" wp14:anchorId="3E45281D" wp14:editId="4DB08833">
            <wp:extent cx="5892800" cy="3035300"/>
            <wp:effectExtent l="0" t="0" r="0" b="0"/>
            <wp:docPr id="52512958" name="Billede 1" descr="Et billede, der indeholder fyrværkeri&#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12958" name="Billede 1" descr="Et billede, der indeholder fyrværkeri&#10;&#10;Automatisk genereret beskrivelse"/>
                    <pic:cNvPicPr/>
                  </pic:nvPicPr>
                  <pic:blipFill>
                    <a:blip r:embed="rId8">
                      <a:extLst>
                        <a:ext uri="{28A0092B-C50C-407E-A947-70E740481C1C}">
                          <a14:useLocalDpi xmlns:a14="http://schemas.microsoft.com/office/drawing/2010/main" val="0"/>
                        </a:ext>
                      </a:extLst>
                    </a:blip>
                    <a:stretch>
                      <a:fillRect/>
                    </a:stretch>
                  </pic:blipFill>
                  <pic:spPr>
                    <a:xfrm>
                      <a:off x="0" y="0"/>
                      <a:ext cx="5892800" cy="3035300"/>
                    </a:xfrm>
                    <a:prstGeom prst="rect">
                      <a:avLst/>
                    </a:prstGeom>
                  </pic:spPr>
                </pic:pic>
              </a:graphicData>
            </a:graphic>
          </wp:inline>
        </w:drawing>
      </w:r>
    </w:p>
    <w:p w14:paraId="7C29A99B" w14:textId="24AB6068" w:rsidR="008C21F4" w:rsidRDefault="00A1733F">
      <w:hyperlink r:id="rId9" w:history="1">
        <w:r w:rsidRPr="00110388">
          <w:rPr>
            <w:rStyle w:val="Hyperlink"/>
          </w:rPr>
          <w:t>https://www.cloudylabs.fr/</w:t>
        </w:r>
      </w:hyperlink>
    </w:p>
    <w:p w14:paraId="6CE4B457" w14:textId="77777777" w:rsidR="008C21F4" w:rsidRDefault="008C21F4"/>
    <w:p w14:paraId="6152EF9B" w14:textId="77777777" w:rsidR="00E928F6" w:rsidRDefault="008C21F4">
      <w:r>
        <w:t xml:space="preserve">Ra-226 henfalder ved udsendelse af dobbeltladede heliumkerner i forskellige retninger. </w:t>
      </w:r>
    </w:p>
    <w:p w14:paraId="71A3EB32" w14:textId="77777777" w:rsidR="00E928F6" w:rsidRDefault="00E928F6"/>
    <w:p w14:paraId="562D6BC3" w14:textId="6A592FDA" w:rsidR="00E928F6" w:rsidRDefault="00E928F6">
      <w:r>
        <w:t xml:space="preserve">Kernereaktionen er </w:t>
      </w:r>
      <m:oMath>
        <m:sPre>
          <m:sPrePr>
            <m:ctrlPr>
              <w:rPr>
                <w:rFonts w:ascii="Cambria Math" w:hAnsi="Cambria Math"/>
                <w:i/>
              </w:rPr>
            </m:ctrlPr>
          </m:sPrePr>
          <m:sub>
            <m:r>
              <w:rPr>
                <w:rFonts w:ascii="Cambria Math" w:hAnsi="Cambria Math"/>
              </w:rPr>
              <m:t>88</m:t>
            </m:r>
          </m:sub>
          <m:sup>
            <m:r>
              <w:rPr>
                <w:rFonts w:ascii="Cambria Math" w:hAnsi="Cambria Math"/>
              </w:rPr>
              <m:t>226</m:t>
            </m:r>
          </m:sup>
          <m:e>
            <m:r>
              <w:rPr>
                <w:rFonts w:ascii="Cambria Math" w:hAnsi="Cambria Math"/>
              </w:rPr>
              <m:t>Ra→</m:t>
            </m:r>
            <m:sPre>
              <m:sPrePr>
                <m:ctrlPr>
                  <w:rPr>
                    <w:rFonts w:ascii="Cambria Math" w:hAnsi="Cambria Math"/>
                    <w:i/>
                  </w:rPr>
                </m:ctrlPr>
              </m:sPrePr>
              <m:sub>
                <m:r>
                  <w:rPr>
                    <w:rFonts w:ascii="Cambria Math" w:hAnsi="Cambria Math"/>
                  </w:rPr>
                  <m:t>86</m:t>
                </m:r>
              </m:sub>
              <m:sup>
                <m:r>
                  <w:rPr>
                    <w:rFonts w:ascii="Cambria Math" w:hAnsi="Cambria Math"/>
                  </w:rPr>
                  <m:t>222</m:t>
                </m:r>
              </m:sup>
              <m:e>
                <m:r>
                  <w:rPr>
                    <w:rFonts w:ascii="Cambria Math" w:hAnsi="Cambria Math"/>
                  </w:rPr>
                  <m:t>Rn+</m:t>
                </m:r>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e>
            </m:sPre>
          </m:e>
        </m:sPre>
      </m:oMath>
    </w:p>
    <w:p w14:paraId="40A93C07" w14:textId="77777777" w:rsidR="00E928F6" w:rsidRDefault="00E928F6"/>
    <w:p w14:paraId="4D01AE83" w14:textId="7F02F995" w:rsidR="00424813" w:rsidRDefault="008C21F4">
      <w:r>
        <w:t xml:space="preserve">Strålingen af heliumkernerne kaldes også </w:t>
      </w:r>
      <w:proofErr w:type="spellStart"/>
      <w:r>
        <w:t>alfa-stråling</w:t>
      </w:r>
      <w:proofErr w:type="spellEnd"/>
      <w:r>
        <w:t xml:space="preserve">, </w:t>
      </w:r>
      <m:oMath>
        <m:r>
          <w:rPr>
            <w:rFonts w:ascii="Cambria Math" w:hAnsi="Cambria Math"/>
          </w:rPr>
          <m:t>α</m:t>
        </m:r>
      </m:oMath>
      <w:r w:rsidR="00112366">
        <w:rPr>
          <w:rFonts w:eastAsiaTheme="minorEastAsia"/>
        </w:rPr>
        <w:t>-</w:t>
      </w:r>
      <w:r w:rsidR="00112366" w:rsidRPr="00112366">
        <w:rPr>
          <w:rFonts w:eastAsiaTheme="minorEastAsia"/>
          <w:i/>
          <w:iCs/>
        </w:rPr>
        <w:t>stråling</w:t>
      </w:r>
      <w:r w:rsidR="00112366">
        <w:rPr>
          <w:rFonts w:eastAsiaTheme="minorEastAsia"/>
        </w:rPr>
        <w:t xml:space="preserve">. </w:t>
      </w:r>
      <w:r>
        <w:t xml:space="preserve">De </w:t>
      </w:r>
      <w:r w:rsidR="00A1733F">
        <w:t xml:space="preserve">kraftige </w:t>
      </w:r>
      <w:r>
        <w:t>hvide spor på billedet kaldes ioniseringsspor – de opstår når</w:t>
      </w:r>
      <w:r w:rsidR="00A1733F">
        <w:t xml:space="preserve"> en</w:t>
      </w:r>
      <w:r>
        <w:t xml:space="preserve"> heliumkerne bremses op</w:t>
      </w:r>
      <w:r w:rsidR="00CB378D">
        <w:t>,</w:t>
      </w:r>
      <w:r>
        <w:t xml:space="preserve"> mens den ioniserer de omkringliggende </w:t>
      </w:r>
      <w:r w:rsidR="00B33870">
        <w:t>molekyler</w:t>
      </w:r>
      <w:r>
        <w:t>.</w:t>
      </w:r>
      <w:r w:rsidR="00B33870">
        <w:t xml:space="preserve"> </w:t>
      </w:r>
      <w:r>
        <w:t xml:space="preserve"> Et tågekammer kan også bruges til at vise baggrundsstråling</w:t>
      </w:r>
      <w:r w:rsidR="00A1733F">
        <w:t xml:space="preserve"> – altså stråling der f.eks. kommer fra rummet. I ovenstående billede </w:t>
      </w:r>
      <w:r w:rsidR="00F7181C">
        <w:t>er</w:t>
      </w:r>
      <w:r w:rsidR="00A1733F">
        <w:t xml:space="preserve"> de spindelvævsagtige tynde hvide tråde spor af elektroner med relativ lav energi.</w:t>
      </w:r>
    </w:p>
    <w:p w14:paraId="515D7351" w14:textId="77777777" w:rsidR="00424813" w:rsidRDefault="00424813"/>
    <w:p w14:paraId="41A773AF" w14:textId="77777777" w:rsidR="00112366" w:rsidRDefault="00112366">
      <w:r>
        <w:br w:type="page"/>
      </w:r>
    </w:p>
    <w:p w14:paraId="4483373D" w14:textId="4275F0E6" w:rsidR="00EA4EE3" w:rsidRDefault="00424813">
      <w:r>
        <w:lastRenderedPageBreak/>
        <w:t>I jorden findes mineral</w:t>
      </w:r>
      <w:r w:rsidR="00CB378D">
        <w:t>et</w:t>
      </w:r>
      <w:r>
        <w:t xml:space="preserve"> </w:t>
      </w:r>
      <w:proofErr w:type="spellStart"/>
      <w:r>
        <w:t>Thorit</w:t>
      </w:r>
      <w:r w:rsidR="00B33870">
        <w:t>e</w:t>
      </w:r>
      <w:proofErr w:type="spellEnd"/>
      <w:r>
        <w:t>, som indeholde</w:t>
      </w:r>
      <w:r w:rsidR="00B33870">
        <w:t>r</w:t>
      </w:r>
      <w:r>
        <w:t xml:space="preserve"> naturligt forekommende </w:t>
      </w:r>
      <w:r w:rsidR="005C4B85">
        <w:t>T</w:t>
      </w:r>
      <w:r>
        <w:t>horium</w:t>
      </w:r>
      <w:r w:rsidR="00B33870">
        <w:t xml:space="preserve"> (Th-</w:t>
      </w:r>
      <w:r w:rsidR="00CB378D">
        <w:t>232)</w:t>
      </w:r>
      <w:r w:rsidR="00B33870">
        <w:t xml:space="preserve">. </w:t>
      </w:r>
    </w:p>
    <w:p w14:paraId="6B61CF85" w14:textId="0CFF4C1E" w:rsidR="00EA4EE3" w:rsidRDefault="00EA4EE3">
      <w:r>
        <w:rPr>
          <w:noProof/>
        </w:rPr>
        <w:drawing>
          <wp:inline distT="0" distB="0" distL="0" distR="0" wp14:anchorId="3917E20B" wp14:editId="7C2A4BA0">
            <wp:extent cx="1391846" cy="1436037"/>
            <wp:effectExtent l="0" t="0" r="5715" b="0"/>
            <wp:docPr id="1675156696" name="Billede 2" descr="Et billede, der indeholder klipp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6696" name="Billede 2" descr="Et billede, der indeholder klippe, kunst&#10;&#10;Automatisk genereret beskrivels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17038" cy="1462029"/>
                    </a:xfrm>
                    <a:prstGeom prst="rect">
                      <a:avLst/>
                    </a:prstGeom>
                  </pic:spPr>
                </pic:pic>
              </a:graphicData>
            </a:graphic>
          </wp:inline>
        </w:drawing>
      </w:r>
    </w:p>
    <w:p w14:paraId="3F5DFFA3" w14:textId="03E91167" w:rsidR="00FD5664" w:rsidRDefault="00FD5664">
      <w:hyperlink r:id="rId11" w:history="1">
        <w:r w:rsidRPr="00AB6DEB">
          <w:rPr>
            <w:rStyle w:val="Hyperlink"/>
          </w:rPr>
          <w:t>https://www.wikidata.org/wiki/Q414989</w:t>
        </w:r>
      </w:hyperlink>
    </w:p>
    <w:p w14:paraId="7D22F62B" w14:textId="1B7CD4F9" w:rsidR="00FD5664" w:rsidRDefault="00010CB5">
      <w:r>
        <w:rPr>
          <w:noProof/>
        </w:rPr>
        <w:drawing>
          <wp:inline distT="0" distB="0" distL="0" distR="0" wp14:anchorId="1F031067" wp14:editId="138A064A">
            <wp:extent cx="1905712" cy="152457"/>
            <wp:effectExtent l="0" t="0" r="0" b="0"/>
            <wp:docPr id="563971232" name="Bille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971232" name="Billede 56397123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98784" cy="159903"/>
                    </a:xfrm>
                    <a:prstGeom prst="rect">
                      <a:avLst/>
                    </a:prstGeom>
                  </pic:spPr>
                </pic:pic>
              </a:graphicData>
            </a:graphic>
          </wp:inline>
        </w:drawing>
      </w:r>
    </w:p>
    <w:p w14:paraId="6E7E5A30" w14:textId="77777777" w:rsidR="00010CB5" w:rsidRDefault="00010CB5"/>
    <w:p w14:paraId="2E91F1F3" w14:textId="77777777" w:rsidR="00EA4EE3" w:rsidRDefault="00B33870">
      <w:r>
        <w:t>Thorium er radioaktivt med en ekstrem lang halveringstid på 14</w:t>
      </w:r>
      <w:r w:rsidR="00CB378D">
        <w:t>,</w:t>
      </w:r>
      <w:r>
        <w:t xml:space="preserve">1 mia. år. Når </w:t>
      </w:r>
      <w:r w:rsidR="005C4B85">
        <w:t>T</w:t>
      </w:r>
      <w:r>
        <w:t xml:space="preserve">horium henfalder, omdannes det </w:t>
      </w:r>
      <w:r w:rsidR="00CB378D">
        <w:t xml:space="preserve">via </w:t>
      </w:r>
      <w:r w:rsidR="005C4B85">
        <w:t xml:space="preserve">en kæde af processer </w:t>
      </w:r>
      <w:r>
        <w:t xml:space="preserve">til </w:t>
      </w:r>
      <w:r w:rsidR="00EA4EE3">
        <w:t>R</w:t>
      </w:r>
      <w:r>
        <w:t>adon 220</w:t>
      </w:r>
      <w:r w:rsidR="00CB378D">
        <w:t>, der henfalder videre under udsendelse af alfastråling.</w:t>
      </w:r>
    </w:p>
    <w:p w14:paraId="679B5FB6" w14:textId="77777777" w:rsidR="00EA4EE3" w:rsidRDefault="00EA4EE3"/>
    <w:p w14:paraId="5E7F0BA7" w14:textId="079721FD" w:rsidR="00EA4EE3" w:rsidRDefault="00000000">
      <m:oMathPara>
        <m:oMath>
          <m:sPre>
            <m:sPrePr>
              <m:ctrlPr>
                <w:rPr>
                  <w:rFonts w:ascii="Cambria Math" w:hAnsi="Cambria Math"/>
                  <w:i/>
                </w:rPr>
              </m:ctrlPr>
            </m:sPrePr>
            <m:sub>
              <m:r>
                <w:rPr>
                  <w:rFonts w:ascii="Cambria Math" w:hAnsi="Cambria Math"/>
                </w:rPr>
                <m:t>86</m:t>
              </m:r>
            </m:sub>
            <m:sup>
              <m:r>
                <w:rPr>
                  <w:rFonts w:ascii="Cambria Math" w:hAnsi="Cambria Math"/>
                </w:rPr>
                <m:t>220</m:t>
              </m:r>
            </m:sup>
            <m:e>
              <m:r>
                <w:rPr>
                  <w:rFonts w:ascii="Cambria Math" w:hAnsi="Cambria Math"/>
                </w:rPr>
                <m:t>Rn→</m:t>
              </m:r>
              <m:sPre>
                <m:sPrePr>
                  <m:ctrlPr>
                    <w:rPr>
                      <w:rFonts w:ascii="Cambria Math" w:hAnsi="Cambria Math"/>
                      <w:i/>
                    </w:rPr>
                  </m:ctrlPr>
                </m:sPrePr>
                <m:sub>
                  <m:r>
                    <w:rPr>
                      <w:rFonts w:ascii="Cambria Math" w:hAnsi="Cambria Math"/>
                    </w:rPr>
                    <m:t>84</m:t>
                  </m:r>
                </m:sub>
                <m:sup>
                  <m:r>
                    <w:rPr>
                      <w:rFonts w:ascii="Cambria Math" w:hAnsi="Cambria Math"/>
                    </w:rPr>
                    <m:t>216</m:t>
                  </m:r>
                </m:sup>
                <m:e>
                  <m:r>
                    <w:rPr>
                      <w:rFonts w:ascii="Cambria Math" w:hAnsi="Cambria Math"/>
                    </w:rPr>
                    <m:t>Po+</m:t>
                  </m:r>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e>
              </m:sPre>
            </m:e>
          </m:sPre>
        </m:oMath>
      </m:oMathPara>
    </w:p>
    <w:p w14:paraId="4DFD967A" w14:textId="77777777" w:rsidR="00EA4EE3" w:rsidRDefault="00EA4EE3"/>
    <w:p w14:paraId="7D154D34" w14:textId="4AEF00C6" w:rsidR="00B33870" w:rsidRDefault="00CB378D">
      <w:r>
        <w:t xml:space="preserve">Det specielle ved </w:t>
      </w:r>
      <w:r w:rsidR="005C4B85">
        <w:t>R</w:t>
      </w:r>
      <w:r>
        <w:t>adon er, at det er en ædelgas. Opbevarer man et mineral med Thorium i en lukket beholder vil der langsomt ophobe sig en radongas</w:t>
      </w:r>
      <w:r w:rsidR="005C4B85">
        <w:t xml:space="preserve"> i beholderen.</w:t>
      </w:r>
    </w:p>
    <w:p w14:paraId="7E663DA4" w14:textId="77777777" w:rsidR="005C4B85" w:rsidRDefault="005C4B85"/>
    <w:p w14:paraId="16F44CEF" w14:textId="34BFE8B6" w:rsidR="00EA4EE3" w:rsidRDefault="00CB378D">
      <w:r>
        <w:t xml:space="preserve">I denne </w:t>
      </w:r>
      <w:r w:rsidR="00CE67A1">
        <w:t>øvelse</w:t>
      </w:r>
      <w:r>
        <w:t xml:space="preserve"> kigger vi på, hvad der sker, når denne gas </w:t>
      </w:r>
      <w:r w:rsidR="005C4B85">
        <w:t>lukkes</w:t>
      </w:r>
      <w:r>
        <w:t xml:space="preserve"> ind i et tågekammer.</w:t>
      </w:r>
      <w:r w:rsidR="00EA4EE3">
        <w:t xml:space="preserve"> Ved at analysere </w:t>
      </w:r>
      <w:r w:rsidR="001D2F74">
        <w:t xml:space="preserve">antallet af </w:t>
      </w:r>
      <w:r w:rsidR="00EA4EE3">
        <w:t>ioniseringsspor, kan halveringstiden bestemmes. Ligeledes kan vi få en idé om</w:t>
      </w:r>
      <w:r w:rsidR="00CE67A1">
        <w:t xml:space="preserve"> størrelsen af </w:t>
      </w:r>
      <w:r w:rsidR="00EA4EE3">
        <w:t>halveringstiden for Po-216, som er datterkerne til Rn-220.</w:t>
      </w:r>
    </w:p>
    <w:p w14:paraId="5342AA37" w14:textId="3A3E82C0" w:rsidR="00CE67A1" w:rsidRDefault="00CE67A1">
      <w:r>
        <w:t xml:space="preserve">Øvelsen er baseret på videoen </w:t>
      </w:r>
      <w:hyperlink r:id="rId13" w:history="1">
        <w:r w:rsidR="00B400A1" w:rsidRPr="00AB6DEB">
          <w:rPr>
            <w:rStyle w:val="Hyperlink"/>
          </w:rPr>
          <w:t>https://www.youtube.com/watch?v=Q252mAH7hnI</w:t>
        </w:r>
      </w:hyperlink>
      <w:r w:rsidR="00B400A1">
        <w:t xml:space="preserve"> </w:t>
      </w:r>
    </w:p>
    <w:p w14:paraId="0218C7F2" w14:textId="5B755DAB" w:rsidR="00CE67A1" w:rsidRDefault="00D23D54">
      <w:r>
        <w:t xml:space="preserve">Videoen og andre materialer findes på siden </w:t>
      </w:r>
      <w:hyperlink r:id="rId14" w:history="1">
        <w:r w:rsidRPr="00110388">
          <w:rPr>
            <w:rStyle w:val="Hyperlink"/>
          </w:rPr>
          <w:t>https://www.cloudylabs.fr/</w:t>
        </w:r>
      </w:hyperlink>
      <w:r>
        <w:rPr>
          <w:rStyle w:val="Hyperlink"/>
        </w:rPr>
        <w:t xml:space="preserve"> </w:t>
      </w:r>
    </w:p>
    <w:p w14:paraId="660D8502" w14:textId="77777777" w:rsidR="00112366" w:rsidRDefault="00112366"/>
    <w:tbl>
      <w:tblPr>
        <w:tblStyle w:val="Tabel-Gitter"/>
        <w:tblW w:w="0" w:type="auto"/>
        <w:tblLook w:val="04A0" w:firstRow="1" w:lastRow="0" w:firstColumn="1" w:lastColumn="0" w:noHBand="0" w:noVBand="1"/>
      </w:tblPr>
      <w:tblGrid>
        <w:gridCol w:w="4836"/>
        <w:gridCol w:w="4792"/>
      </w:tblGrid>
      <w:tr w:rsidR="00FA1FFD" w14:paraId="7144C8D4" w14:textId="77777777" w:rsidTr="00FA1FFD">
        <w:tc>
          <w:tcPr>
            <w:tcW w:w="4814" w:type="dxa"/>
          </w:tcPr>
          <w:p w14:paraId="6EC778A4" w14:textId="4AFDD655" w:rsidR="00FA1FFD" w:rsidRDefault="00FA1FFD">
            <w:r>
              <w:t>Ioniseringsspor ved 30 sekunder</w:t>
            </w:r>
          </w:p>
          <w:p w14:paraId="55DE66D9" w14:textId="3178EEB9" w:rsidR="00FA1FFD" w:rsidRDefault="00FA1FFD">
            <w:r>
              <w:rPr>
                <w:noProof/>
              </w:rPr>
              <w:drawing>
                <wp:inline distT="0" distB="0" distL="0" distR="0" wp14:anchorId="73BAAC38" wp14:editId="4DB4AC2B">
                  <wp:extent cx="2927719" cy="1254868"/>
                  <wp:effectExtent l="0" t="0" r="6350" b="2540"/>
                  <wp:docPr id="2013942712" name="Billede 1" descr="Et billede, der indeholder håndskrift, sølv&#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942712" name="Billede 1" descr="Et billede, der indeholder håndskrift, sølv&#10;&#10;Automatisk genereret beskrivels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027" cy="1292718"/>
                          </a:xfrm>
                          <a:prstGeom prst="rect">
                            <a:avLst/>
                          </a:prstGeom>
                        </pic:spPr>
                      </pic:pic>
                    </a:graphicData>
                  </a:graphic>
                </wp:inline>
              </w:drawing>
            </w:r>
          </w:p>
        </w:tc>
        <w:tc>
          <w:tcPr>
            <w:tcW w:w="4814" w:type="dxa"/>
          </w:tcPr>
          <w:p w14:paraId="5F152EC8" w14:textId="07145120" w:rsidR="00FA1FFD" w:rsidRDefault="00FA1FFD">
            <w:r>
              <w:t>Ioniseringsspor ved 90 sekunder</w:t>
            </w:r>
          </w:p>
          <w:p w14:paraId="501C85C5" w14:textId="01BEBD1D" w:rsidR="00FA1FFD" w:rsidRDefault="00FA1FFD">
            <w:r>
              <w:rPr>
                <w:noProof/>
              </w:rPr>
              <w:drawing>
                <wp:inline distT="0" distB="0" distL="0" distR="0" wp14:anchorId="0D69C2E0" wp14:editId="6203FAAD">
                  <wp:extent cx="2772445" cy="1261379"/>
                  <wp:effectExtent l="0" t="0" r="0" b="0"/>
                  <wp:docPr id="516301360"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301360" name="Billede 51630136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20815" cy="1283386"/>
                          </a:xfrm>
                          <a:prstGeom prst="rect">
                            <a:avLst/>
                          </a:prstGeom>
                        </pic:spPr>
                      </pic:pic>
                    </a:graphicData>
                  </a:graphic>
                </wp:inline>
              </w:drawing>
            </w:r>
          </w:p>
        </w:tc>
      </w:tr>
    </w:tbl>
    <w:p w14:paraId="4A780BFA" w14:textId="77777777" w:rsidR="00FA1FFD" w:rsidRDefault="00FA1FFD"/>
    <w:p w14:paraId="5FD73922" w14:textId="23158673" w:rsidR="00674840" w:rsidRDefault="00674840">
      <w:r>
        <w:t>Diskutér, hvad der kan anses for at være et spor fra et ”ægte” henfald.</w:t>
      </w:r>
    </w:p>
    <w:p w14:paraId="627C5421" w14:textId="77777777" w:rsidR="00674840" w:rsidRDefault="00674840"/>
    <w:p w14:paraId="7622AAEB" w14:textId="0F614643" w:rsidR="00EA4EE3" w:rsidRDefault="00EA4EE3">
      <w:r>
        <w:t>Klassen inddeles i grupper</w:t>
      </w:r>
      <w:r w:rsidR="00CE67A1">
        <w:t>. Hver af grupperne får billede</w:t>
      </w:r>
      <w:r w:rsidR="00B400A1">
        <w:t>r</w:t>
      </w:r>
      <w:r w:rsidR="00CE67A1">
        <w:t xml:space="preserve"> fra tågekammeret.</w:t>
      </w:r>
      <w:r w:rsidR="00B400A1">
        <w:t xml:space="preserve"> Da nogle ark har meget få spor og andre flere, kan grupperne få to ark.</w:t>
      </w:r>
      <w:r w:rsidR="00CE67A1">
        <w:t xml:space="preserve"> Antallet af spor tælles og skrives ind i et fælles dokument</w:t>
      </w:r>
      <w:r w:rsidR="00674840">
        <w:t xml:space="preserve"> eller noteres på tavlen.</w:t>
      </w:r>
      <w:r w:rsidR="00674840">
        <w:br/>
      </w:r>
    </w:p>
    <w:p w14:paraId="731FE4DA" w14:textId="6A0B8BC7" w:rsidR="00674840" w:rsidRDefault="00112366">
      <w:r>
        <w:t>Der laves</w:t>
      </w:r>
      <w:r w:rsidR="00674840">
        <w:t xml:space="preserve"> eksponentiel regression ud fra data og halveringstiden</w:t>
      </w:r>
      <w:r w:rsidR="00DD11A3">
        <w:t xml:space="preserve"> bestemmes</w:t>
      </w:r>
      <w:r w:rsidR="00674840">
        <w:t>.</w:t>
      </w:r>
    </w:p>
    <w:p w14:paraId="54985AB1" w14:textId="77777777" w:rsidR="00674840" w:rsidRDefault="00674840"/>
    <w:p w14:paraId="5E2F0F8C" w14:textId="61B1E8E7" w:rsidR="00674840" w:rsidRDefault="00674840">
      <w:r>
        <w:t xml:space="preserve">Excel. Husk at regressionslinjen (tendenslinjen) kommer på formen </w:t>
      </w:r>
      <m:oMath>
        <m:r>
          <w:rPr>
            <w:rFonts w:ascii="Cambria Math" w:hAnsi="Cambria Math"/>
          </w:rPr>
          <m:t>y=b·</m:t>
        </m:r>
        <m:sSup>
          <m:sSupPr>
            <m:ctrlPr>
              <w:rPr>
                <w:rFonts w:ascii="Cambria Math" w:hAnsi="Cambria Math"/>
                <w:i/>
              </w:rPr>
            </m:ctrlPr>
          </m:sSupPr>
          <m:e>
            <m:r>
              <w:rPr>
                <w:rFonts w:ascii="Cambria Math" w:hAnsi="Cambria Math"/>
              </w:rPr>
              <m:t>e</m:t>
            </m:r>
          </m:e>
          <m:sup>
            <m:r>
              <w:rPr>
                <w:rFonts w:ascii="Cambria Math" w:hAnsi="Cambria Math"/>
              </w:rPr>
              <m:t>k·x</m:t>
            </m:r>
          </m:sup>
        </m:sSup>
      </m:oMath>
      <w:r>
        <w:rPr>
          <w:rFonts w:eastAsiaTheme="minorEastAsia"/>
        </w:rPr>
        <w:t>, hvor</w:t>
      </w:r>
      <m:oMath>
        <m:sSub>
          <m:sSubPr>
            <m:ctrlPr>
              <w:rPr>
                <w:rFonts w:ascii="Cambria Math" w:eastAsiaTheme="minorEastAsia" w:hAnsi="Cambria Math"/>
                <w:i/>
              </w:rPr>
            </m:ctrlPr>
          </m:sSubPr>
          <m:e>
            <m:r>
              <w:rPr>
                <w:rFonts w:ascii="Cambria Math" w:eastAsiaTheme="minorEastAsia" w:hAnsi="Cambria Math"/>
              </w:rPr>
              <m:t xml:space="preserve"> T</m:t>
            </m:r>
          </m:e>
          <m:sub>
            <m:r>
              <w:rPr>
                <w:rFonts w:ascii="Cambria Math" w:eastAsiaTheme="minorEastAsia" w:hAnsi="Cambria Math"/>
              </w:rPr>
              <m:t>1/2</m:t>
            </m:r>
          </m:sub>
        </m:sSub>
        <m:r>
          <w:rPr>
            <w:rFonts w:ascii="Cambria Math" w:eastAsiaTheme="minorEastAsia" w:hAnsi="Cambria Math"/>
          </w:rPr>
          <m:t>=</m:t>
        </m:r>
        <m:func>
          <m:funcPr>
            <m:ctrlPr>
              <w:rPr>
                <w:rFonts w:ascii="Cambria Math" w:eastAsiaTheme="minorEastAsia" w:hAnsi="Cambria Math"/>
              </w:rPr>
            </m:ctrlPr>
          </m:funcPr>
          <m:fName>
            <m:r>
              <m:rPr>
                <m:sty m:val="p"/>
              </m:rPr>
              <w:rPr>
                <w:rFonts w:ascii="Cambria Math" w:eastAsiaTheme="minorEastAsia" w:hAnsi="Cambria Math"/>
              </w:rPr>
              <m:t>ln</m:t>
            </m:r>
          </m:fName>
          <m:e>
            <m:d>
              <m:dPr>
                <m:ctrlPr>
                  <w:rPr>
                    <w:rFonts w:ascii="Cambria Math" w:eastAsiaTheme="minorEastAsia" w:hAnsi="Cambria Math"/>
                    <w:i/>
                  </w:rPr>
                </m:ctrlPr>
              </m:dPr>
              <m:e>
                <m:r>
                  <w:rPr>
                    <w:rFonts w:ascii="Cambria Math" w:eastAsiaTheme="minorEastAsia" w:hAnsi="Cambria Math"/>
                  </w:rPr>
                  <m:t>0.5</m:t>
                </m:r>
              </m:e>
            </m:d>
          </m:e>
        </m:func>
        <m:r>
          <w:rPr>
            <w:rFonts w:ascii="Cambria Math" w:eastAsiaTheme="minorEastAsia" w:hAnsi="Cambria Math"/>
          </w:rPr>
          <m:t>/k</m:t>
        </m:r>
      </m:oMath>
    </w:p>
    <w:p w14:paraId="5689E7A0" w14:textId="77777777" w:rsidR="00CB378D" w:rsidRDefault="00CB378D"/>
    <w:p w14:paraId="54384A72" w14:textId="71337563" w:rsidR="00B33870" w:rsidRDefault="00674840">
      <w:r>
        <w:t xml:space="preserve">Maple: Her vises regressionslinjen på formen </w:t>
      </w:r>
      <m:oMath>
        <m:r>
          <w:rPr>
            <w:rFonts w:ascii="Cambria Math" w:hAnsi="Cambria Math"/>
          </w:rPr>
          <m:t>y=b·</m:t>
        </m:r>
        <m:sSup>
          <m:sSupPr>
            <m:ctrlPr>
              <w:rPr>
                <w:rFonts w:ascii="Cambria Math" w:hAnsi="Cambria Math"/>
                <w:i/>
              </w:rPr>
            </m:ctrlPr>
          </m:sSupPr>
          <m:e>
            <m:r>
              <w:rPr>
                <w:rFonts w:ascii="Cambria Math" w:hAnsi="Cambria Math"/>
              </w:rPr>
              <m:t>a</m:t>
            </m:r>
          </m:e>
          <m:sup>
            <m:r>
              <w:rPr>
                <w:rFonts w:ascii="Cambria Math" w:hAnsi="Cambria Math"/>
              </w:rPr>
              <m:t>x</m:t>
            </m:r>
          </m:sup>
        </m:sSup>
      </m:oMath>
      <w:r>
        <w:rPr>
          <w:rFonts w:eastAsiaTheme="minorEastAsia"/>
        </w:rPr>
        <w:t xml:space="preserve">, hvor der gælder </w:t>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1/2</m:t>
            </m:r>
          </m:sub>
        </m:sSub>
        <m:r>
          <w:rPr>
            <w:rFonts w:ascii="Cambria Math" w:eastAsiaTheme="minorEastAsia" w:hAnsi="Cambria Math"/>
          </w:rPr>
          <m:t>=</m:t>
        </m:r>
        <m:func>
          <m:funcPr>
            <m:ctrlPr>
              <w:rPr>
                <w:rFonts w:ascii="Cambria Math" w:eastAsiaTheme="minorEastAsia" w:hAnsi="Cambria Math"/>
              </w:rPr>
            </m:ctrlPr>
          </m:funcPr>
          <m:fName>
            <m:r>
              <m:rPr>
                <m:sty m:val="p"/>
              </m:rPr>
              <w:rPr>
                <w:rFonts w:ascii="Cambria Math" w:eastAsiaTheme="minorEastAsia" w:hAnsi="Cambria Math"/>
              </w:rPr>
              <m:t>ln</m:t>
            </m:r>
          </m:fName>
          <m:e>
            <m:d>
              <m:dPr>
                <m:ctrlPr>
                  <w:rPr>
                    <w:rFonts w:ascii="Cambria Math" w:eastAsiaTheme="minorEastAsia" w:hAnsi="Cambria Math"/>
                    <w:i/>
                  </w:rPr>
                </m:ctrlPr>
              </m:dPr>
              <m:e>
                <m:r>
                  <w:rPr>
                    <w:rFonts w:ascii="Cambria Math" w:eastAsiaTheme="minorEastAsia" w:hAnsi="Cambria Math"/>
                  </w:rPr>
                  <m:t>0.5</m:t>
                </m:r>
              </m:e>
            </m:d>
          </m:e>
        </m:func>
        <m:r>
          <w:rPr>
            <w:rFonts w:ascii="Cambria Math" w:eastAsiaTheme="minorEastAsia" w:hAnsi="Cambria Math"/>
          </w:rPr>
          <m:t>/</m:t>
        </m:r>
        <m:r>
          <m:rPr>
            <m:sty m:val="p"/>
          </m:rPr>
          <w:rPr>
            <w:rFonts w:ascii="Cambria Math" w:eastAsiaTheme="minorEastAsia" w:hAnsi="Cambria Math"/>
          </w:rPr>
          <m:t>ln⁡</m:t>
        </m:r>
        <m:r>
          <w:rPr>
            <w:rFonts w:ascii="Cambria Math" w:eastAsiaTheme="minorEastAsia" w:hAnsi="Cambria Math"/>
          </w:rPr>
          <m:t>(a)</m:t>
        </m:r>
      </m:oMath>
    </w:p>
    <w:p w14:paraId="76FB2493" w14:textId="77777777" w:rsidR="00B33870" w:rsidRDefault="00B33870"/>
    <w:p w14:paraId="585AB5B2" w14:textId="6A1EC703" w:rsidR="00B33870" w:rsidRDefault="00674840">
      <w:r>
        <w:t xml:space="preserve">Opsamling. Der sammenlignes med tabelværdien. </w:t>
      </w:r>
      <w:r w:rsidR="00BD3137">
        <w:t>Fejlkilder diskuteres.</w:t>
      </w:r>
    </w:p>
    <w:p w14:paraId="6E1D0337" w14:textId="77777777" w:rsidR="00BD3137" w:rsidRDefault="00BD3137"/>
    <w:p w14:paraId="0779ABA0" w14:textId="28389279" w:rsidR="00BD3137" w:rsidRDefault="00BD3137">
      <w:r>
        <w:t xml:space="preserve">Efter dette </w:t>
      </w:r>
      <w:r w:rsidR="00F7181C">
        <w:t xml:space="preserve">kan der </w:t>
      </w:r>
      <w:r>
        <w:t>arbejdes med opgaveregning</w:t>
      </w:r>
      <w:r w:rsidR="00F7181C">
        <w:t xml:space="preserve"> efter lærerens valg.</w:t>
      </w:r>
      <w:r>
        <w:br w:type="page"/>
      </w:r>
    </w:p>
    <w:p w14:paraId="1BC82714" w14:textId="64F0C449" w:rsidR="00FA1FFD" w:rsidRPr="00CA35DC" w:rsidRDefault="00AB077E">
      <w:pPr>
        <w:rPr>
          <w:b/>
          <w:bCs/>
        </w:rPr>
      </w:pPr>
      <w:r w:rsidRPr="00CA35DC">
        <w:rPr>
          <w:b/>
          <w:bCs/>
        </w:rPr>
        <w:lastRenderedPageBreak/>
        <w:t xml:space="preserve">Opgave </w:t>
      </w:r>
      <w:proofErr w:type="gramStart"/>
      <w:r w:rsidR="00FA1FFD" w:rsidRPr="00CA35DC">
        <w:rPr>
          <w:b/>
          <w:bCs/>
        </w:rPr>
        <w:t xml:space="preserve">1 </w:t>
      </w:r>
      <w:r w:rsidRPr="00CA35DC">
        <w:rPr>
          <w:b/>
          <w:bCs/>
        </w:rPr>
        <w:t xml:space="preserve"> –</w:t>
      </w:r>
      <w:proofErr w:type="gramEnd"/>
      <w:r w:rsidRPr="00CA35DC">
        <w:rPr>
          <w:b/>
          <w:bCs/>
        </w:rPr>
        <w:t xml:space="preserve"> </w:t>
      </w:r>
      <w:r w:rsidR="00CA35DC" w:rsidRPr="00CA35DC">
        <w:rPr>
          <w:b/>
          <w:bCs/>
        </w:rPr>
        <w:t>Th-232 Henfaldskæde</w:t>
      </w:r>
    </w:p>
    <w:p w14:paraId="79584D55" w14:textId="5AA0C6A0" w:rsidR="00AB077E" w:rsidRDefault="00AB077E"/>
    <w:p w14:paraId="1EAAF031" w14:textId="3674C758" w:rsidR="008D6D29" w:rsidRDefault="008D6D29">
      <w:r>
        <w:t>Betegnelsen henfaldskæde, når et radioaktivt stof henfalder til et nyt radioaktivt stof.</w:t>
      </w:r>
    </w:p>
    <w:p w14:paraId="2C6FB054" w14:textId="17E8CBAF" w:rsidR="009561FD" w:rsidRDefault="009561FD">
      <w:r>
        <w:t xml:space="preserve">Kig godt på figuren til venstre nedenunder og find ud af, hvilke informationer den indeholder. </w:t>
      </w:r>
    </w:p>
    <w:p w14:paraId="452544E9" w14:textId="77777777" w:rsidR="008D6D29" w:rsidRDefault="008D6D29"/>
    <w:tbl>
      <w:tblPr>
        <w:tblStyle w:val="Tabel-Gitter"/>
        <w:tblW w:w="0" w:type="auto"/>
        <w:tblLook w:val="04A0" w:firstRow="1" w:lastRow="0" w:firstColumn="1" w:lastColumn="0" w:noHBand="0" w:noVBand="1"/>
      </w:tblPr>
      <w:tblGrid>
        <w:gridCol w:w="3984"/>
        <w:gridCol w:w="5644"/>
      </w:tblGrid>
      <w:tr w:rsidR="00CA35DC" w14:paraId="3D4B38A1" w14:textId="77777777" w:rsidTr="00E47E65">
        <w:tc>
          <w:tcPr>
            <w:tcW w:w="3256" w:type="dxa"/>
          </w:tcPr>
          <w:p w14:paraId="4D73E723" w14:textId="77777777" w:rsidR="00E47E65" w:rsidRDefault="00E47E65">
            <w:r>
              <w:rPr>
                <w:noProof/>
              </w:rPr>
              <w:drawing>
                <wp:inline distT="0" distB="0" distL="0" distR="0" wp14:anchorId="23468325" wp14:editId="7F2FDF1A">
                  <wp:extent cx="1827436" cy="2819677"/>
                  <wp:effectExtent l="0" t="0" r="1905" b="0"/>
                  <wp:docPr id="140244323" name="Billede 28" descr="Et billede, der indeholder tekst, skærmbillede, cirkel&#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44323" name="Billede 28" descr="Et billede, der indeholder tekst, skærmbillede, cirkel&#10;&#10;Automatisk genereret beskrivels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36286" cy="2833332"/>
                          </a:xfrm>
                          <a:prstGeom prst="rect">
                            <a:avLst/>
                          </a:prstGeom>
                        </pic:spPr>
                      </pic:pic>
                    </a:graphicData>
                  </a:graphic>
                </wp:inline>
              </w:drawing>
            </w:r>
          </w:p>
          <w:p w14:paraId="72771B3A" w14:textId="77777777" w:rsidR="00CA35DC" w:rsidRPr="00CA35DC" w:rsidRDefault="00CA35DC" w:rsidP="00CA35DC">
            <w:pPr>
              <w:rPr>
                <w:sz w:val="20"/>
                <w:szCs w:val="20"/>
              </w:rPr>
            </w:pPr>
            <w:hyperlink r:id="rId18" w:history="1">
              <w:r w:rsidRPr="00CA35DC">
                <w:rPr>
                  <w:rStyle w:val="Hyperlink"/>
                  <w:sz w:val="20"/>
                  <w:szCs w:val="20"/>
                </w:rPr>
                <w:t>https://da.wikipedia.org/wiki/Henfaldskæde</w:t>
              </w:r>
            </w:hyperlink>
          </w:p>
          <w:p w14:paraId="07F94B07" w14:textId="04509A92" w:rsidR="00CA35DC" w:rsidRDefault="00CA35DC"/>
        </w:tc>
        <w:tc>
          <w:tcPr>
            <w:tcW w:w="6372" w:type="dxa"/>
          </w:tcPr>
          <w:p w14:paraId="01BFFCA0" w14:textId="09BA29A7" w:rsidR="00CA35DC" w:rsidRDefault="00CA35DC" w:rsidP="00CA35DC"/>
        </w:tc>
      </w:tr>
    </w:tbl>
    <w:p w14:paraId="00F1490C" w14:textId="77777777" w:rsidR="00AB077E" w:rsidRDefault="00AB077E"/>
    <w:p w14:paraId="17D3AD22" w14:textId="0CFBAF1D" w:rsidR="00AB077E" w:rsidRDefault="00AB077E" w:rsidP="008D6D29">
      <w:pPr>
        <w:pStyle w:val="Listeafsnit"/>
        <w:numPr>
          <w:ilvl w:val="0"/>
          <w:numId w:val="1"/>
        </w:numPr>
      </w:pPr>
      <w:r w:rsidRPr="00AB077E">
        <w:t xml:space="preserve">Hvad står </w:t>
      </w:r>
      <w:proofErr w:type="spellStart"/>
      <w:r w:rsidRPr="00AB077E">
        <w:t>Th</w:t>
      </w:r>
      <w:proofErr w:type="spellEnd"/>
      <w:r w:rsidRPr="00AB077E">
        <w:t xml:space="preserve">, Ra, Ac, </w:t>
      </w:r>
      <w:proofErr w:type="spellStart"/>
      <w:r w:rsidRPr="00AB077E">
        <w:t>Rn</w:t>
      </w:r>
      <w:proofErr w:type="spellEnd"/>
      <w:r w:rsidRPr="00AB077E">
        <w:t xml:space="preserve"> og </w:t>
      </w:r>
      <w:r>
        <w:t>Po for?</w:t>
      </w:r>
    </w:p>
    <w:p w14:paraId="561C5F8B" w14:textId="77777777" w:rsidR="008D6D29" w:rsidRDefault="008D6D29" w:rsidP="008D6D29">
      <w:pPr>
        <w:pStyle w:val="Listeafsnit"/>
      </w:pPr>
    </w:p>
    <w:p w14:paraId="44536E36" w14:textId="555262D4" w:rsidR="008D6D29" w:rsidRDefault="008D6D29" w:rsidP="008D6D29">
      <w:pPr>
        <w:pStyle w:val="Listeafsnit"/>
        <w:rPr>
          <w:lang w:val="en-US"/>
        </w:rPr>
      </w:pPr>
      <w:r w:rsidRPr="008D6D29">
        <w:rPr>
          <w:lang w:val="en-US"/>
        </w:rPr>
        <w:t>Th:</w:t>
      </w:r>
      <w:r w:rsidRPr="008D6D29">
        <w:rPr>
          <w:lang w:val="en-US"/>
        </w:rPr>
        <w:br/>
        <w:t>Ra:</w:t>
      </w:r>
      <w:r w:rsidRPr="008D6D29">
        <w:rPr>
          <w:lang w:val="en-US"/>
        </w:rPr>
        <w:br/>
        <w:t>Ac:</w:t>
      </w:r>
      <w:r w:rsidRPr="008D6D29">
        <w:rPr>
          <w:lang w:val="en-US"/>
        </w:rPr>
        <w:br/>
        <w:t>Rn:</w:t>
      </w:r>
      <w:r w:rsidRPr="008D6D29">
        <w:rPr>
          <w:lang w:val="en-US"/>
        </w:rPr>
        <w:br/>
        <w:t>Po</w:t>
      </w:r>
      <w:r>
        <w:rPr>
          <w:lang w:val="en-US"/>
        </w:rPr>
        <w:t>:</w:t>
      </w:r>
    </w:p>
    <w:p w14:paraId="3F281F04" w14:textId="77777777" w:rsidR="008D6D29" w:rsidRPr="008D6D29" w:rsidRDefault="008D6D29" w:rsidP="008D6D29">
      <w:pPr>
        <w:rPr>
          <w:lang w:val="en-US"/>
        </w:rPr>
      </w:pPr>
    </w:p>
    <w:p w14:paraId="07306AE1" w14:textId="6CBFA118" w:rsidR="008D6D29" w:rsidRDefault="008D6D29" w:rsidP="008D6D29">
      <w:pPr>
        <w:pStyle w:val="Listeafsnit"/>
        <w:numPr>
          <w:ilvl w:val="0"/>
          <w:numId w:val="1"/>
        </w:numPr>
      </w:pPr>
      <w:r>
        <w:t xml:space="preserve">Hvor mange protoner, neutroner og nukleoner består Th-232 af? </w:t>
      </w:r>
    </w:p>
    <w:p w14:paraId="26DFD246" w14:textId="77777777" w:rsidR="00AB077E" w:rsidRDefault="00AB077E"/>
    <w:p w14:paraId="5EE0D585" w14:textId="402768DF" w:rsidR="008D6D29" w:rsidRPr="008D6D29" w:rsidRDefault="008D6D29" w:rsidP="008D6D29">
      <w:pPr>
        <w:ind w:left="360"/>
        <w:rPr>
          <w:lang w:val="en-US"/>
        </w:rPr>
      </w:pPr>
      <w:proofErr w:type="spellStart"/>
      <w:proofErr w:type="gramStart"/>
      <w:r w:rsidRPr="008D6D29">
        <w:rPr>
          <w:lang w:val="en-US"/>
        </w:rPr>
        <w:t>Protoner</w:t>
      </w:r>
      <w:proofErr w:type="spellEnd"/>
      <w:r w:rsidRPr="008D6D29">
        <w:rPr>
          <w:lang w:val="en-US"/>
        </w:rPr>
        <w:t xml:space="preserve"> :</w:t>
      </w:r>
      <w:proofErr w:type="gramEnd"/>
      <w:r w:rsidRPr="008D6D29">
        <w:rPr>
          <w:lang w:val="en-US"/>
        </w:rPr>
        <w:t xml:space="preserve"> Z=</w:t>
      </w:r>
      <w:r w:rsidRPr="008D6D29">
        <w:rPr>
          <w:lang w:val="en-US"/>
        </w:rPr>
        <w:tab/>
      </w:r>
      <w:proofErr w:type="spellStart"/>
      <w:r w:rsidRPr="008D6D29">
        <w:rPr>
          <w:lang w:val="en-US"/>
        </w:rPr>
        <w:t>Nukleoner</w:t>
      </w:r>
      <w:proofErr w:type="spellEnd"/>
      <w:r w:rsidRPr="008D6D29">
        <w:rPr>
          <w:lang w:val="en-US"/>
        </w:rPr>
        <w:t>: A=</w:t>
      </w:r>
      <w:r w:rsidRPr="008D6D29">
        <w:rPr>
          <w:lang w:val="en-US"/>
        </w:rPr>
        <w:tab/>
      </w:r>
      <w:proofErr w:type="spellStart"/>
      <w:r w:rsidRPr="008D6D29">
        <w:rPr>
          <w:lang w:val="en-US"/>
        </w:rPr>
        <w:t>Neutroner</w:t>
      </w:r>
      <w:proofErr w:type="spellEnd"/>
      <w:r>
        <w:rPr>
          <w:lang w:val="en-US"/>
        </w:rPr>
        <w:t>: N=</w:t>
      </w:r>
    </w:p>
    <w:p w14:paraId="21EC3250" w14:textId="77777777" w:rsidR="008D6D29" w:rsidRPr="008D6D29" w:rsidRDefault="008D6D29">
      <w:pPr>
        <w:rPr>
          <w:lang w:val="en-US"/>
        </w:rPr>
      </w:pPr>
    </w:p>
    <w:p w14:paraId="75E0AB27" w14:textId="5E977879" w:rsidR="00AB077E" w:rsidRDefault="00AB077E" w:rsidP="008D6D29">
      <w:pPr>
        <w:pStyle w:val="Listeafsnit"/>
        <w:numPr>
          <w:ilvl w:val="0"/>
          <w:numId w:val="1"/>
        </w:numPr>
      </w:pPr>
      <w:r>
        <w:t>Opskriv kernereaktionerne fra Th-232 indtil Ra-220 på formen:</w:t>
      </w:r>
    </w:p>
    <w:p w14:paraId="19CFAEB6" w14:textId="77777777" w:rsidR="008D6D29" w:rsidRDefault="008D6D29" w:rsidP="008D6D29">
      <w:pPr>
        <w:pStyle w:val="Listeafsnit"/>
      </w:pPr>
    </w:p>
    <w:p w14:paraId="62B42C3A" w14:textId="770061BB" w:rsidR="008D6D29" w:rsidRDefault="009561FD" w:rsidP="009561FD">
      <w:r>
        <w:rPr>
          <w:rFonts w:eastAsiaTheme="minorEastAsia"/>
        </w:rPr>
        <w:t xml:space="preserve"> </w:t>
      </w:r>
      <w:r>
        <w:rPr>
          <w:rFonts w:eastAsiaTheme="minorEastAsia"/>
        </w:rPr>
        <w:tab/>
      </w:r>
      <m:oMath>
        <m:sPre>
          <m:sPrePr>
            <m:ctrlPr>
              <w:rPr>
                <w:rFonts w:ascii="Cambria Math" w:hAnsi="Cambria Math"/>
                <w:i/>
              </w:rPr>
            </m:ctrlPr>
          </m:sPrePr>
          <m:sub>
            <m:r>
              <w:rPr>
                <w:rFonts w:ascii="Cambria Math" w:hAnsi="Cambria Math"/>
              </w:rPr>
              <m:t>90</m:t>
            </m:r>
          </m:sub>
          <m:sup>
            <m:r>
              <w:rPr>
                <w:rFonts w:ascii="Cambria Math" w:hAnsi="Cambria Math"/>
              </w:rPr>
              <m:t>232</m:t>
            </m:r>
          </m:sup>
          <m:e>
            <m:r>
              <w:rPr>
                <w:rFonts w:ascii="Cambria Math" w:hAnsi="Cambria Math"/>
              </w:rPr>
              <m:t>Th→</m:t>
            </m:r>
            <m:sPre>
              <m:sPrePr>
                <m:ctrlPr>
                  <w:rPr>
                    <w:rFonts w:ascii="Cambria Math" w:hAnsi="Cambria Math"/>
                    <w:i/>
                  </w:rPr>
                </m:ctrlPr>
              </m:sPrePr>
              <m:sub>
                <m:r>
                  <w:rPr>
                    <w:rFonts w:ascii="Cambria Math" w:hAnsi="Cambria Math"/>
                  </w:rPr>
                  <m:t>88</m:t>
                </m:r>
              </m:sub>
              <m:sup>
                <m:r>
                  <w:rPr>
                    <w:rFonts w:ascii="Cambria Math" w:hAnsi="Cambria Math"/>
                  </w:rPr>
                  <m:t>228</m:t>
                </m:r>
              </m:sup>
              <m:e>
                <m:r>
                  <w:rPr>
                    <w:rFonts w:ascii="Cambria Math" w:hAnsi="Cambria Math"/>
                  </w:rPr>
                  <m:t>Ra+</m:t>
                </m:r>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e>
            </m:sPre>
          </m:e>
        </m:sPre>
      </m:oMath>
      <w:r>
        <w:rPr>
          <w:rFonts w:eastAsiaTheme="minorEastAsia"/>
        </w:rPr>
        <w:t xml:space="preserve"> </w:t>
      </w:r>
    </w:p>
    <w:p w14:paraId="494B4D70" w14:textId="64B24AA0" w:rsidR="008D6D29" w:rsidRDefault="00000000" w:rsidP="004B6684">
      <w:pPr>
        <w:ind w:firstLine="1304"/>
        <w:rPr>
          <w:rFonts w:eastAsiaTheme="minorEastAsia"/>
        </w:rPr>
      </w:pPr>
      <m:oMath>
        <m:sPre>
          <m:sPrePr>
            <m:ctrlPr>
              <w:rPr>
                <w:rFonts w:ascii="Cambria Math" w:hAnsi="Cambria Math"/>
                <w:i/>
              </w:rPr>
            </m:ctrlPr>
          </m:sPrePr>
          <m:sub>
            <m:r>
              <w:rPr>
                <w:rFonts w:ascii="Cambria Math" w:hAnsi="Cambria Math"/>
              </w:rPr>
              <m:t>88</m:t>
            </m:r>
          </m:sub>
          <m:sup>
            <m:r>
              <w:rPr>
                <w:rFonts w:ascii="Cambria Math" w:hAnsi="Cambria Math"/>
              </w:rPr>
              <m:t>228</m:t>
            </m:r>
          </m:sup>
          <m:e>
            <m:r>
              <w:rPr>
                <w:rFonts w:ascii="Cambria Math" w:hAnsi="Cambria Math"/>
              </w:rPr>
              <m:t>Ra→</m:t>
            </m:r>
          </m:e>
        </m:sPre>
      </m:oMath>
      <w:r w:rsidR="009561FD">
        <w:rPr>
          <w:rFonts w:eastAsiaTheme="minorEastAsia"/>
        </w:rPr>
        <w:t xml:space="preserve"> </w:t>
      </w:r>
    </w:p>
    <w:p w14:paraId="2C70D68A" w14:textId="5AFD574A" w:rsidR="008D6D29" w:rsidRPr="008D6D29" w:rsidRDefault="00000000" w:rsidP="009561FD">
      <w:pPr>
        <w:ind w:firstLine="1304"/>
        <w:rPr>
          <w:rFonts w:eastAsiaTheme="minorEastAsia"/>
        </w:rPr>
      </w:pPr>
      <m:oMath>
        <m:sPre>
          <m:sPrePr>
            <m:ctrlPr>
              <w:rPr>
                <w:rFonts w:ascii="Cambria Math" w:hAnsi="Cambria Math"/>
                <w:i/>
              </w:rPr>
            </m:ctrlPr>
          </m:sPrePr>
          <m:sub>
            <m:r>
              <w:rPr>
                <w:rFonts w:ascii="Cambria Math" w:hAnsi="Cambria Math"/>
              </w:rPr>
              <m:t>89</m:t>
            </m:r>
          </m:sub>
          <m:sup>
            <m:r>
              <w:rPr>
                <w:rFonts w:ascii="Cambria Math" w:hAnsi="Cambria Math"/>
              </w:rPr>
              <m:t>228</m:t>
            </m:r>
          </m:sup>
          <m:e>
            <m:r>
              <w:rPr>
                <w:rFonts w:ascii="Cambria Math" w:hAnsi="Cambria Math"/>
              </w:rPr>
              <m:t>Ac→</m:t>
            </m:r>
          </m:e>
        </m:sPre>
      </m:oMath>
      <w:r w:rsidR="009561FD">
        <w:rPr>
          <w:rFonts w:eastAsiaTheme="minorEastAsia"/>
        </w:rPr>
        <w:t xml:space="preserve"> </w:t>
      </w:r>
    </w:p>
    <w:p w14:paraId="7513F73E" w14:textId="440AA173" w:rsidR="008D6D29" w:rsidRPr="009561FD" w:rsidRDefault="00000000" w:rsidP="009561FD">
      <w:pPr>
        <w:ind w:firstLine="1304"/>
        <w:rPr>
          <w:rFonts w:eastAsiaTheme="minorEastAsia"/>
        </w:rPr>
      </w:pPr>
      <m:oMath>
        <m:sPre>
          <m:sPrePr>
            <m:ctrlPr>
              <w:rPr>
                <w:rFonts w:ascii="Cambria Math" w:hAnsi="Cambria Math"/>
                <w:i/>
              </w:rPr>
            </m:ctrlPr>
          </m:sPrePr>
          <m:sub>
            <m:r>
              <w:rPr>
                <w:rFonts w:ascii="Cambria Math" w:hAnsi="Cambria Math"/>
              </w:rPr>
              <m:t>90</m:t>
            </m:r>
          </m:sub>
          <m:sup>
            <m:r>
              <w:rPr>
                <w:rFonts w:ascii="Cambria Math" w:hAnsi="Cambria Math"/>
              </w:rPr>
              <m:t>228</m:t>
            </m:r>
          </m:sup>
          <m:e>
            <m:r>
              <w:rPr>
                <w:rFonts w:ascii="Cambria Math" w:hAnsi="Cambria Math"/>
              </w:rPr>
              <m:t>Th→</m:t>
            </m:r>
          </m:e>
        </m:sPre>
      </m:oMath>
      <w:r w:rsidR="009561FD">
        <w:rPr>
          <w:rFonts w:eastAsiaTheme="minorEastAsia"/>
        </w:rPr>
        <w:t xml:space="preserve"> </w:t>
      </w:r>
    </w:p>
    <w:p w14:paraId="5D8D9A54" w14:textId="6FAC1813" w:rsidR="008D6D29" w:rsidRPr="008D6D29" w:rsidRDefault="00000000" w:rsidP="009561FD">
      <w:pPr>
        <w:ind w:firstLine="1304"/>
        <w:rPr>
          <w:rFonts w:eastAsiaTheme="minorEastAsia"/>
        </w:rPr>
      </w:pPr>
      <m:oMath>
        <m:sPre>
          <m:sPrePr>
            <m:ctrlPr>
              <w:rPr>
                <w:rFonts w:ascii="Cambria Math" w:hAnsi="Cambria Math"/>
                <w:i/>
              </w:rPr>
            </m:ctrlPr>
          </m:sPrePr>
          <m:sub>
            <m:r>
              <w:rPr>
                <w:rFonts w:ascii="Cambria Math" w:hAnsi="Cambria Math"/>
              </w:rPr>
              <m:t>88</m:t>
            </m:r>
          </m:sub>
          <m:sup>
            <m:r>
              <w:rPr>
                <w:rFonts w:ascii="Cambria Math" w:hAnsi="Cambria Math"/>
              </w:rPr>
              <m:t>224</m:t>
            </m:r>
          </m:sup>
          <m:e>
            <m:r>
              <w:rPr>
                <w:rFonts w:ascii="Cambria Math" w:hAnsi="Cambria Math"/>
              </w:rPr>
              <m:t>Ra→</m:t>
            </m:r>
          </m:e>
        </m:sPre>
      </m:oMath>
      <w:r w:rsidR="009561FD">
        <w:rPr>
          <w:rFonts w:eastAsiaTheme="minorEastAsia"/>
        </w:rPr>
        <w:t xml:space="preserve"> </w:t>
      </w:r>
    </w:p>
    <w:p w14:paraId="0CECF26B" w14:textId="1BD698AA" w:rsidR="008D6D29" w:rsidRPr="008D6D29" w:rsidRDefault="00000000" w:rsidP="00DD11A3">
      <w:pPr>
        <w:ind w:firstLine="1304"/>
        <w:rPr>
          <w:rFonts w:eastAsiaTheme="minorEastAsia"/>
        </w:rPr>
      </w:pPr>
      <m:oMath>
        <m:sPre>
          <m:sPrePr>
            <m:ctrlPr>
              <w:rPr>
                <w:rFonts w:ascii="Cambria Math" w:hAnsi="Cambria Math"/>
                <w:i/>
              </w:rPr>
            </m:ctrlPr>
          </m:sPrePr>
          <m:sub>
            <m:r>
              <w:rPr>
                <w:rFonts w:ascii="Cambria Math" w:hAnsi="Cambria Math"/>
              </w:rPr>
              <m:t>86</m:t>
            </m:r>
          </m:sub>
          <m:sup>
            <m:r>
              <w:rPr>
                <w:rFonts w:ascii="Cambria Math" w:hAnsi="Cambria Math"/>
              </w:rPr>
              <m:t>220</m:t>
            </m:r>
          </m:sup>
          <m:e>
            <m:r>
              <w:rPr>
                <w:rFonts w:ascii="Cambria Math" w:hAnsi="Cambria Math"/>
              </w:rPr>
              <m:t>Rn→</m:t>
            </m:r>
          </m:e>
        </m:sPre>
      </m:oMath>
      <w:r w:rsidR="009561FD">
        <w:rPr>
          <w:rFonts w:eastAsiaTheme="minorEastAsia"/>
        </w:rPr>
        <w:t xml:space="preserve"> </w:t>
      </w:r>
    </w:p>
    <w:p w14:paraId="2C58E0F9" w14:textId="339F851D" w:rsidR="008D6D29" w:rsidRDefault="00000000" w:rsidP="009561FD">
      <w:pPr>
        <w:ind w:firstLine="1304"/>
        <w:rPr>
          <w:rFonts w:eastAsiaTheme="minorEastAsia"/>
        </w:rPr>
      </w:pPr>
      <m:oMath>
        <m:sPre>
          <m:sPrePr>
            <m:ctrlPr>
              <w:rPr>
                <w:rFonts w:ascii="Cambria Math" w:hAnsi="Cambria Math"/>
                <w:i/>
              </w:rPr>
            </m:ctrlPr>
          </m:sPrePr>
          <m:sub>
            <m:r>
              <w:rPr>
                <w:rFonts w:ascii="Cambria Math" w:hAnsi="Cambria Math"/>
              </w:rPr>
              <m:t>84</m:t>
            </m:r>
          </m:sub>
          <m:sup>
            <m:r>
              <w:rPr>
                <w:rFonts w:ascii="Cambria Math" w:hAnsi="Cambria Math"/>
              </w:rPr>
              <m:t>216</m:t>
            </m:r>
          </m:sup>
          <m:e>
            <m:r>
              <w:rPr>
                <w:rFonts w:ascii="Cambria Math" w:hAnsi="Cambria Math"/>
              </w:rPr>
              <m:t>Po→</m:t>
            </m:r>
          </m:e>
        </m:sPre>
      </m:oMath>
      <w:r w:rsidR="009561FD">
        <w:rPr>
          <w:rFonts w:eastAsiaTheme="minorEastAsia"/>
        </w:rPr>
        <w:t xml:space="preserve"> </w:t>
      </w:r>
    </w:p>
    <w:p w14:paraId="16C71ECB" w14:textId="77777777" w:rsidR="00CA35DC" w:rsidRDefault="00CA35DC" w:rsidP="009561FD">
      <w:pPr>
        <w:rPr>
          <w:rFonts w:eastAsiaTheme="minorEastAsia"/>
        </w:rPr>
      </w:pPr>
    </w:p>
    <w:p w14:paraId="02207AA0" w14:textId="3F3CB3B6" w:rsidR="009561FD" w:rsidRPr="009561FD" w:rsidRDefault="009561FD" w:rsidP="009561FD">
      <w:pPr>
        <w:rPr>
          <w:rFonts w:eastAsiaTheme="minorEastAsia"/>
        </w:rPr>
      </w:pPr>
      <w:r>
        <w:rPr>
          <w:rFonts w:eastAsiaTheme="minorEastAsia"/>
        </w:rPr>
        <w:lastRenderedPageBreak/>
        <w:t>Hvilke tre bevarelseslove skal man kende for at kunne afstemme ovenstående reaktioner</w:t>
      </w:r>
      <w:r w:rsidR="00CA35DC">
        <w:rPr>
          <w:rFonts w:eastAsiaTheme="minorEastAsia"/>
        </w:rPr>
        <w:t>?</w:t>
      </w:r>
    </w:p>
    <w:p w14:paraId="72676766" w14:textId="77777777" w:rsidR="009561FD" w:rsidRDefault="009561FD" w:rsidP="009561FD"/>
    <w:p w14:paraId="0293EB98" w14:textId="20AF9564" w:rsidR="009561FD" w:rsidRDefault="009561FD" w:rsidP="009561FD">
      <w:r>
        <w:t>1)</w:t>
      </w:r>
    </w:p>
    <w:p w14:paraId="0730B394" w14:textId="2244AE5D" w:rsidR="009561FD" w:rsidRDefault="009561FD" w:rsidP="009561FD">
      <w:r>
        <w:t>2)</w:t>
      </w:r>
    </w:p>
    <w:p w14:paraId="56BA6C9D" w14:textId="2DAE78CE" w:rsidR="009561FD" w:rsidRDefault="009561FD" w:rsidP="009561FD">
      <w:r>
        <w:t>3)</w:t>
      </w:r>
    </w:p>
    <w:p w14:paraId="4AD7B2B1" w14:textId="77777777" w:rsidR="009561FD" w:rsidRDefault="009561FD" w:rsidP="009561FD"/>
    <w:p w14:paraId="06FE3E99" w14:textId="030176E6" w:rsidR="008D6D29" w:rsidRDefault="00CA35DC" w:rsidP="009561FD">
      <w:pPr>
        <w:pStyle w:val="Listeafsnit"/>
        <w:numPr>
          <w:ilvl w:val="0"/>
          <w:numId w:val="1"/>
        </w:numPr>
      </w:pPr>
      <w:r>
        <w:t>Tegn Th-232 henfaldskæden ind i kernekortet.</w:t>
      </w:r>
    </w:p>
    <w:p w14:paraId="28497AFC" w14:textId="77777777" w:rsidR="008D6D29" w:rsidRDefault="008D6D29"/>
    <w:p w14:paraId="61D490B9" w14:textId="77777777" w:rsidR="00CA35DC" w:rsidRDefault="00CA35DC" w:rsidP="00CA35DC">
      <w:r>
        <w:rPr>
          <w:noProof/>
        </w:rPr>
        <w:drawing>
          <wp:inline distT="0" distB="0" distL="0" distR="0" wp14:anchorId="697EF8DA" wp14:editId="275190E1">
            <wp:extent cx="6029540" cy="3307550"/>
            <wp:effectExtent l="0" t="0" r="3175" b="0"/>
            <wp:docPr id="28295228" name="Billede 3" descr="Et billede, der indeholder tekst,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95228" name="Billede 3" descr="Et billede, der indeholder tekst, skærmbillede&#10;&#10;Automatisk genereret beskrivels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7057" cy="3361044"/>
                    </a:xfrm>
                    <a:prstGeom prst="rect">
                      <a:avLst/>
                    </a:prstGeom>
                  </pic:spPr>
                </pic:pic>
              </a:graphicData>
            </a:graphic>
          </wp:inline>
        </w:drawing>
      </w:r>
    </w:p>
    <w:p w14:paraId="32C0FAA6" w14:textId="77777777" w:rsidR="00CA35DC" w:rsidRPr="00CA35DC" w:rsidRDefault="00CA35DC" w:rsidP="00CA35DC">
      <w:pPr>
        <w:rPr>
          <w:sz w:val="20"/>
          <w:szCs w:val="20"/>
        </w:rPr>
      </w:pPr>
      <w:r w:rsidRPr="00CA35DC">
        <w:rPr>
          <w:sz w:val="20"/>
          <w:szCs w:val="20"/>
        </w:rPr>
        <w:t xml:space="preserve">Fra </w:t>
      </w:r>
      <w:hyperlink r:id="rId20" w:history="1">
        <w:r w:rsidRPr="00CA35DC">
          <w:rPr>
            <w:rStyle w:val="Hyperlink"/>
            <w:sz w:val="20"/>
            <w:szCs w:val="20"/>
          </w:rPr>
          <w:t>https://kernekort.dk</w:t>
        </w:r>
      </w:hyperlink>
      <w:r w:rsidRPr="00CA35DC">
        <w:rPr>
          <w:sz w:val="20"/>
          <w:szCs w:val="20"/>
        </w:rPr>
        <w:t xml:space="preserve"> </w:t>
      </w:r>
    </w:p>
    <w:p w14:paraId="305C8C4B" w14:textId="0ADB1F35" w:rsidR="00CA35DC" w:rsidRPr="00CA35DC" w:rsidRDefault="00CA35DC" w:rsidP="00CA35DC">
      <w:pPr>
        <w:rPr>
          <w:sz w:val="20"/>
          <w:szCs w:val="20"/>
        </w:rPr>
      </w:pPr>
      <w:r w:rsidRPr="00CA35DC">
        <w:rPr>
          <w:sz w:val="20"/>
          <w:szCs w:val="20"/>
        </w:rPr>
        <w:t>På et kernekort er isotoperne afbildet med antal neutroner ud af den vandrette og antal protoner op ad den lodrette akse. Henfald via alfa</w:t>
      </w:r>
      <w:r>
        <w:rPr>
          <w:sz w:val="20"/>
          <w:szCs w:val="20"/>
        </w:rPr>
        <w:t>-</w:t>
      </w:r>
      <w:r w:rsidRPr="00CA35DC">
        <w:rPr>
          <w:sz w:val="20"/>
          <w:szCs w:val="20"/>
        </w:rPr>
        <w:t>, beta minus</w:t>
      </w:r>
      <w:r>
        <w:rPr>
          <w:sz w:val="20"/>
          <w:szCs w:val="20"/>
        </w:rPr>
        <w:t>-</w:t>
      </w:r>
      <w:r w:rsidRPr="00CA35DC">
        <w:rPr>
          <w:sz w:val="20"/>
          <w:szCs w:val="20"/>
        </w:rPr>
        <w:t xml:space="preserve"> og betaplus stråling er her afbildet med farvekoderne gul, blå og pink.</w:t>
      </w:r>
    </w:p>
    <w:p w14:paraId="6148776B" w14:textId="77777777" w:rsidR="008D6D29" w:rsidRDefault="008D6D29"/>
    <w:p w14:paraId="6BB0013B" w14:textId="77777777" w:rsidR="008D6D29" w:rsidRDefault="008D6D29"/>
    <w:p w14:paraId="38CAA3ED" w14:textId="77777777" w:rsidR="008D6D29" w:rsidRDefault="008D6D29"/>
    <w:p w14:paraId="1156D389" w14:textId="77777777" w:rsidR="00CA35DC" w:rsidRDefault="00CA35DC">
      <w:pPr>
        <w:rPr>
          <w:b/>
          <w:bCs/>
        </w:rPr>
      </w:pPr>
      <w:r>
        <w:rPr>
          <w:b/>
          <w:bCs/>
        </w:rPr>
        <w:br w:type="page"/>
      </w:r>
    </w:p>
    <w:p w14:paraId="7497B0D2" w14:textId="0AB9B4B9" w:rsidR="008D6D29" w:rsidRPr="00FA1FFD" w:rsidRDefault="008D6D29" w:rsidP="008D6D29">
      <w:pPr>
        <w:rPr>
          <w:b/>
          <w:bCs/>
        </w:rPr>
      </w:pPr>
      <w:r w:rsidRPr="00FA1FFD">
        <w:rPr>
          <w:b/>
          <w:bCs/>
        </w:rPr>
        <w:lastRenderedPageBreak/>
        <w:t xml:space="preserve">Opgave </w:t>
      </w:r>
      <w:r>
        <w:rPr>
          <w:b/>
          <w:bCs/>
        </w:rPr>
        <w:t>2 – Et par spørgsmål til videoen</w:t>
      </w:r>
    </w:p>
    <w:p w14:paraId="7A6762A5" w14:textId="77777777" w:rsidR="008D6D29" w:rsidRDefault="008D6D29" w:rsidP="008D6D29"/>
    <w:p w14:paraId="6B40459B" w14:textId="5BB2CE04" w:rsidR="008D6D29" w:rsidRDefault="008D6D29" w:rsidP="00134C63">
      <w:pPr>
        <w:pStyle w:val="Listeafsnit"/>
        <w:numPr>
          <w:ilvl w:val="0"/>
          <w:numId w:val="2"/>
        </w:numPr>
      </w:pPr>
      <w:r>
        <w:t>Hvorfor er det nødvendigt at optage billeder med et tidsinterval på mindst 5 sekunder?</w:t>
      </w:r>
    </w:p>
    <w:p w14:paraId="2C96801B" w14:textId="77777777" w:rsidR="00134C63" w:rsidRDefault="00134C63" w:rsidP="008D6D29"/>
    <w:p w14:paraId="0EE63A84" w14:textId="77777777" w:rsidR="00134C63" w:rsidRDefault="00134C63" w:rsidP="008D6D29"/>
    <w:p w14:paraId="3CDAE2F0" w14:textId="77777777" w:rsidR="00134C63" w:rsidRDefault="00134C63" w:rsidP="008D6D29"/>
    <w:p w14:paraId="1BBB3A48" w14:textId="77777777" w:rsidR="008D6D29" w:rsidRDefault="008D6D29" w:rsidP="008D6D29"/>
    <w:p w14:paraId="46DE43B1" w14:textId="0899DD44" w:rsidR="00AD70EC" w:rsidRDefault="00AD70EC" w:rsidP="008D6D29">
      <w:r>
        <w:rPr>
          <w:noProof/>
        </w:rPr>
        <w:drawing>
          <wp:inline distT="0" distB="0" distL="0" distR="0" wp14:anchorId="11CA1BE0" wp14:editId="519A77DC">
            <wp:extent cx="3923777" cy="2456534"/>
            <wp:effectExtent l="0" t="0" r="635" b="0"/>
            <wp:docPr id="200485833" name="Billede 4" descr="Et billede, der indeholder skærmbillede, u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85833" name="Billede 4" descr="Et billede, der indeholder skærmbillede, ur&#10;&#10;Automatisk genereret beskrivels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935688" cy="2463991"/>
                    </a:xfrm>
                    <a:prstGeom prst="rect">
                      <a:avLst/>
                    </a:prstGeom>
                  </pic:spPr>
                </pic:pic>
              </a:graphicData>
            </a:graphic>
          </wp:inline>
        </w:drawing>
      </w:r>
    </w:p>
    <w:p w14:paraId="1ECE3252" w14:textId="77777777" w:rsidR="00AD70EC" w:rsidRDefault="00AD70EC" w:rsidP="008D6D29"/>
    <w:p w14:paraId="624BA494" w14:textId="54A97B91" w:rsidR="00AD70EC" w:rsidRDefault="00AD70EC" w:rsidP="00AD70EC">
      <w:pPr>
        <w:pStyle w:val="Listeafsnit"/>
        <w:numPr>
          <w:ilvl w:val="0"/>
          <w:numId w:val="2"/>
        </w:numPr>
      </w:pPr>
      <w:r>
        <w:t>Når man kigger videoen grundigt igennem, ses det, at henfaldene typisk kommer i par. Eksempel vises i ovenstående billede.</w:t>
      </w:r>
    </w:p>
    <w:p w14:paraId="01774D64" w14:textId="17EBAE3F" w:rsidR="00AD70EC" w:rsidRDefault="00AD70EC" w:rsidP="00AD70EC">
      <w:pPr>
        <w:ind w:firstLine="720"/>
      </w:pPr>
      <w:r>
        <w:t>Forklar dette ud fra henfaldskæden fra opgave 1.</w:t>
      </w:r>
    </w:p>
    <w:p w14:paraId="0629AB03" w14:textId="77777777" w:rsidR="00AD70EC" w:rsidRDefault="00AD70EC" w:rsidP="00AD70EC"/>
    <w:p w14:paraId="45123850" w14:textId="7DF29B23" w:rsidR="001745F0" w:rsidRDefault="00AD70EC" w:rsidP="001745F0">
      <w:pPr>
        <w:pStyle w:val="Listeafsnit"/>
        <w:numPr>
          <w:ilvl w:val="0"/>
          <w:numId w:val="2"/>
        </w:numPr>
      </w:pPr>
      <w:r>
        <w:t>Hvad afhænger ioniseringssporenes længde af?</w:t>
      </w:r>
      <w:r w:rsidR="001745F0">
        <w:t xml:space="preserve"> Der er flere forklaringer. En af dem er eksperimentel, som hænger sammen med tågekammerets konstruktion. Nedenunder en model af en ustabil kerne i det lag (set fra siden), hvor ioniseringssporet </w:t>
      </w:r>
      <w:r w:rsidR="00F7181C">
        <w:t xml:space="preserve">dannes </w:t>
      </w:r>
      <w:r w:rsidR="001745F0">
        <w:t>- pilen viser de mulige retninger alfastrålingen kan udsendes i.</w:t>
      </w:r>
    </w:p>
    <w:p w14:paraId="5ED840A4" w14:textId="36D90E3B" w:rsidR="001745F0" w:rsidRDefault="001745F0" w:rsidP="001745F0"/>
    <w:p w14:paraId="6A274762" w14:textId="7A11A597" w:rsidR="001745F0" w:rsidRDefault="001745F0" w:rsidP="001745F0"/>
    <w:p w14:paraId="7BBB7E07" w14:textId="002302EC" w:rsidR="00AD70EC" w:rsidRDefault="001745F0" w:rsidP="00AD70EC">
      <w:r>
        <w:rPr>
          <w:noProof/>
        </w:rPr>
        <mc:AlternateContent>
          <mc:Choice Requires="wps">
            <w:drawing>
              <wp:anchor distT="0" distB="0" distL="114300" distR="114300" simplePos="0" relativeHeight="251665408" behindDoc="0" locked="0" layoutInCell="1" allowOverlap="1" wp14:anchorId="18E556A2" wp14:editId="0F163328">
                <wp:simplePos x="0" y="0"/>
                <wp:positionH relativeFrom="column">
                  <wp:posOffset>3343423</wp:posOffset>
                </wp:positionH>
                <wp:positionV relativeFrom="paragraph">
                  <wp:posOffset>181721</wp:posOffset>
                </wp:positionV>
                <wp:extent cx="577327" cy="643330"/>
                <wp:effectExtent l="12700" t="25400" r="32385" b="17145"/>
                <wp:wrapNone/>
                <wp:docPr id="1086366610" name="Lige pilforbindelse 7"/>
                <wp:cNvGraphicFramePr/>
                <a:graphic xmlns:a="http://schemas.openxmlformats.org/drawingml/2006/main">
                  <a:graphicData uri="http://schemas.microsoft.com/office/word/2010/wordprocessingShape">
                    <wps:wsp>
                      <wps:cNvCnPr/>
                      <wps:spPr>
                        <a:xfrm flipV="1">
                          <a:off x="0" y="0"/>
                          <a:ext cx="577327" cy="643330"/>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9702F4B" id="_x0000_t32" coordsize="21600,21600" o:spt="32" o:oned="t" path="m,l21600,21600e" filled="f">
                <v:path arrowok="t" fillok="f" o:connecttype="none"/>
                <o:lock v:ext="edit" shapetype="t"/>
              </v:shapetype>
              <v:shape id="Lige pilforbindelse 7" o:spid="_x0000_s1026" type="#_x0000_t32" style="position:absolute;margin-left:263.25pt;margin-top:14.3pt;width:45.45pt;height:50.65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" strokecolor="#e97132 [3205]" strokeweight="1.5pt">
                <v:stroke endarrow="open" joinstyle="miter"/>
              </v:shape>
            </w:pict>
          </mc:Fallback>
        </mc:AlternateContent>
      </w:r>
      <w:r>
        <w:rPr>
          <w:noProof/>
        </w:rPr>
        <mc:AlternateContent>
          <mc:Choice Requires="wps">
            <w:drawing>
              <wp:anchor distT="0" distB="0" distL="114300" distR="114300" simplePos="0" relativeHeight="251661312" behindDoc="0" locked="0" layoutInCell="1" allowOverlap="1" wp14:anchorId="21D92E51" wp14:editId="5F693060">
                <wp:simplePos x="0" y="0"/>
                <wp:positionH relativeFrom="column">
                  <wp:posOffset>3172199</wp:posOffset>
                </wp:positionH>
                <wp:positionV relativeFrom="paragraph">
                  <wp:posOffset>65180</wp:posOffset>
                </wp:positionV>
                <wp:extent cx="45719" cy="761514"/>
                <wp:effectExtent l="38100" t="25400" r="43815" b="13335"/>
                <wp:wrapNone/>
                <wp:docPr id="1977793483" name="Lige pilforbindelse 7"/>
                <wp:cNvGraphicFramePr/>
                <a:graphic xmlns:a="http://schemas.openxmlformats.org/drawingml/2006/main">
                  <a:graphicData uri="http://schemas.microsoft.com/office/word/2010/wordprocessingShape">
                    <wps:wsp>
                      <wps:cNvCnPr/>
                      <wps:spPr>
                        <a:xfrm flipH="1" flipV="1">
                          <a:off x="0" y="0"/>
                          <a:ext cx="45719" cy="761514"/>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D859B66" id="Lige pilforbindelse 7" o:spid="_x0000_s1026" type="#_x0000_t32" style="position:absolute;margin-left:249.8pt;margin-top:5.15pt;width:3.6pt;height:59.9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" strokecolor="#e97132 [3205]" strokeweight="1.5pt">
                <v:stroke endarrow="open" joinstyle="miter"/>
              </v:shape>
            </w:pict>
          </mc:Fallback>
        </mc:AlternateContent>
      </w:r>
    </w:p>
    <w:p w14:paraId="547579AA" w14:textId="219F7587" w:rsidR="00AD70EC" w:rsidRDefault="00AD70EC" w:rsidP="008D6D29"/>
    <w:p w14:paraId="28A216F8" w14:textId="21FBF8C3" w:rsidR="00AD70EC" w:rsidRDefault="001745F0" w:rsidP="008D6D29">
      <w:r>
        <w:rPr>
          <w:noProof/>
        </w:rPr>
        <mc:AlternateContent>
          <mc:Choice Requires="wps">
            <w:drawing>
              <wp:anchor distT="0" distB="0" distL="114300" distR="114300" simplePos="0" relativeHeight="251669504" behindDoc="0" locked="0" layoutInCell="1" allowOverlap="1" wp14:anchorId="5C0D9FA7" wp14:editId="25601F11">
                <wp:simplePos x="0" y="0"/>
                <wp:positionH relativeFrom="column">
                  <wp:posOffset>2516169</wp:posOffset>
                </wp:positionH>
                <wp:positionV relativeFrom="paragraph">
                  <wp:posOffset>15799</wp:posOffset>
                </wp:positionV>
                <wp:extent cx="586441" cy="507291"/>
                <wp:effectExtent l="25400" t="25400" r="10795" b="13970"/>
                <wp:wrapNone/>
                <wp:docPr id="1093006079" name="Lige pilforbindelse 7"/>
                <wp:cNvGraphicFramePr/>
                <a:graphic xmlns:a="http://schemas.openxmlformats.org/drawingml/2006/main">
                  <a:graphicData uri="http://schemas.microsoft.com/office/word/2010/wordprocessingShape">
                    <wps:wsp>
                      <wps:cNvCnPr/>
                      <wps:spPr>
                        <a:xfrm flipH="1" flipV="1">
                          <a:off x="0" y="0"/>
                          <a:ext cx="586441" cy="507291"/>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3D71B6" id="Lige pilforbindelse 7" o:spid="_x0000_s1026" type="#_x0000_t32" style="position:absolute;margin-left:198.1pt;margin-top:1.25pt;width:46.2pt;height:39.9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" strokecolor="#e97132 [3205]" strokeweight="1.5pt">
                <v:stroke endarrow="open" joinstyle="miter"/>
              </v:shape>
            </w:pict>
          </mc:Fallback>
        </mc:AlternateContent>
      </w:r>
      <w:r>
        <w:rPr>
          <w:noProof/>
        </w:rPr>
        <mc:AlternateContent>
          <mc:Choice Requires="wps">
            <w:drawing>
              <wp:anchor distT="0" distB="0" distL="114300" distR="114300" simplePos="0" relativeHeight="251659264" behindDoc="0" locked="0" layoutInCell="1" allowOverlap="1" wp14:anchorId="3EBDCAAE" wp14:editId="666365A9">
                <wp:simplePos x="0" y="0"/>
                <wp:positionH relativeFrom="column">
                  <wp:posOffset>337745</wp:posOffset>
                </wp:positionH>
                <wp:positionV relativeFrom="paragraph">
                  <wp:posOffset>159236</wp:posOffset>
                </wp:positionV>
                <wp:extent cx="5755341" cy="923364"/>
                <wp:effectExtent l="0" t="0" r="10795" b="16510"/>
                <wp:wrapNone/>
                <wp:docPr id="289334236" name="Rektangel 5"/>
                <wp:cNvGraphicFramePr/>
                <a:graphic xmlns:a="http://schemas.openxmlformats.org/drawingml/2006/main">
                  <a:graphicData uri="http://schemas.microsoft.com/office/word/2010/wordprocessingShape">
                    <wps:wsp>
                      <wps:cNvSpPr/>
                      <wps:spPr>
                        <a:xfrm>
                          <a:off x="0" y="0"/>
                          <a:ext cx="5755341" cy="923364"/>
                        </a:xfrm>
                        <a:prstGeom prst="rect">
                          <a:avLst/>
                        </a:prstGeom>
                        <a:gradFill flip="none" rotWithShape="1">
                          <a:gsLst>
                            <a:gs pos="0">
                              <a:schemeClr val="accent1">
                                <a:tint val="66000"/>
                                <a:satMod val="160000"/>
                              </a:schemeClr>
                            </a:gs>
                            <a:gs pos="50000">
                              <a:schemeClr val="accent1">
                                <a:tint val="44500"/>
                                <a:satMod val="160000"/>
                              </a:schemeClr>
                            </a:gs>
                            <a:gs pos="100000">
                              <a:schemeClr val="accent1">
                                <a:tint val="23500"/>
                                <a:satMod val="160000"/>
                              </a:schemeClr>
                            </a:gs>
                          </a:gsLst>
                          <a:lin ang="16200000" scaled="1"/>
                          <a:tileRect/>
                        </a:gra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035622" id="Rektangel 5" o:spid="_x0000_s1026" style="position:absolute;margin-left:26.6pt;margin-top:12.55pt;width:453.2pt;height:72.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" fillcolor="#33a8de [2132]" strokecolor="#030e13 [484]" strokeweight="1pt">
                <v:fill color2="#b8e1f3 [756]" rotate="t" angle="180" colors="0 #97adc1;.5 #c1cdd8;1 #e1e6eb" focus="100%" type="gradient"/>
              </v:rect>
            </w:pict>
          </mc:Fallback>
        </mc:AlternateContent>
      </w:r>
    </w:p>
    <w:p w14:paraId="7707781C" w14:textId="02FA4F25" w:rsidR="008D6D29" w:rsidRDefault="008D6D29"/>
    <w:p w14:paraId="5EAF7776" w14:textId="213211AB" w:rsidR="00AB077E" w:rsidRDefault="001745F0">
      <w:r>
        <w:rPr>
          <w:noProof/>
        </w:rPr>
        <mc:AlternateContent>
          <mc:Choice Requires="wps">
            <w:drawing>
              <wp:anchor distT="0" distB="0" distL="114300" distR="114300" simplePos="0" relativeHeight="251663360" behindDoc="0" locked="0" layoutInCell="1" allowOverlap="1" wp14:anchorId="0D7F148E" wp14:editId="627CCE5E">
                <wp:simplePos x="0" y="0"/>
                <wp:positionH relativeFrom="column">
                  <wp:posOffset>3370318</wp:posOffset>
                </wp:positionH>
                <wp:positionV relativeFrom="paragraph">
                  <wp:posOffset>187512</wp:posOffset>
                </wp:positionV>
                <wp:extent cx="876038" cy="45719"/>
                <wp:effectExtent l="12700" t="76200" r="0" b="43815"/>
                <wp:wrapNone/>
                <wp:docPr id="606982462" name="Lige pilforbindelse 7"/>
                <wp:cNvGraphicFramePr/>
                <a:graphic xmlns:a="http://schemas.openxmlformats.org/drawingml/2006/main">
                  <a:graphicData uri="http://schemas.microsoft.com/office/word/2010/wordprocessingShape">
                    <wps:wsp>
                      <wps:cNvCnPr/>
                      <wps:spPr>
                        <a:xfrm flipV="1">
                          <a:off x="0" y="0"/>
                          <a:ext cx="876038" cy="45719"/>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7D562B6" id="Lige pilforbindelse 7" o:spid="_x0000_s1026" type="#_x0000_t32" style="position:absolute;margin-left:265.4pt;margin-top:14.75pt;width:69pt;height:3.6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" strokecolor="#e97132 [3205]" strokeweight="1.5pt">
                <v:stroke endarrow="open" joinstyle="miter"/>
              </v:shape>
            </w:pict>
          </mc:Fallback>
        </mc:AlternateContent>
      </w:r>
      <w:r>
        <w:rPr>
          <w:noProof/>
        </w:rPr>
        <mc:AlternateContent>
          <mc:Choice Requires="wps">
            <w:drawing>
              <wp:anchor distT="0" distB="0" distL="114300" distR="114300" simplePos="0" relativeHeight="251660288" behindDoc="0" locked="0" layoutInCell="1" allowOverlap="1" wp14:anchorId="74D4B629" wp14:editId="135D9C31">
                <wp:simplePos x="0" y="0"/>
                <wp:positionH relativeFrom="column">
                  <wp:posOffset>3098875</wp:posOffset>
                </wp:positionH>
                <wp:positionV relativeFrom="paragraph">
                  <wp:posOffset>172608</wp:posOffset>
                </wp:positionV>
                <wp:extent cx="224117" cy="197223"/>
                <wp:effectExtent l="0" t="0" r="17780" b="19050"/>
                <wp:wrapNone/>
                <wp:docPr id="114231178" name="Ellipse 6"/>
                <wp:cNvGraphicFramePr/>
                <a:graphic xmlns:a="http://schemas.openxmlformats.org/drawingml/2006/main">
                  <a:graphicData uri="http://schemas.microsoft.com/office/word/2010/wordprocessingShape">
                    <wps:wsp>
                      <wps:cNvSpPr/>
                      <wps:spPr>
                        <a:xfrm>
                          <a:off x="0" y="0"/>
                          <a:ext cx="224117" cy="197223"/>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BAE5C4C" id="Ellipse 6" o:spid="_x0000_s1026" style="position:absolute;margin-left:244pt;margin-top:13.6pt;width:17.65pt;height:15.5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" fillcolor="#156082 [3204]" strokecolor="#030e13 [484]" strokeweight="1pt">
                <v:stroke joinstyle="miter"/>
              </v:oval>
            </w:pict>
          </mc:Fallback>
        </mc:AlternateContent>
      </w:r>
    </w:p>
    <w:p w14:paraId="2DC3323D" w14:textId="5297EC19" w:rsidR="00AB077E" w:rsidRDefault="001745F0">
      <w:r>
        <w:rPr>
          <w:noProof/>
        </w:rPr>
        <mc:AlternateContent>
          <mc:Choice Requires="wps">
            <w:drawing>
              <wp:anchor distT="0" distB="0" distL="114300" distR="114300" simplePos="0" relativeHeight="251667456" behindDoc="0" locked="0" layoutInCell="1" allowOverlap="1" wp14:anchorId="3DDBD59E" wp14:editId="7C1B011D">
                <wp:simplePos x="0" y="0"/>
                <wp:positionH relativeFrom="column">
                  <wp:posOffset>2238262</wp:posOffset>
                </wp:positionH>
                <wp:positionV relativeFrom="paragraph">
                  <wp:posOffset>60512</wp:posOffset>
                </wp:positionV>
                <wp:extent cx="789903" cy="45719"/>
                <wp:effectExtent l="25400" t="50800" r="0" b="81915"/>
                <wp:wrapNone/>
                <wp:docPr id="207876092" name="Lige pilforbindelse 7"/>
                <wp:cNvGraphicFramePr/>
                <a:graphic xmlns:a="http://schemas.openxmlformats.org/drawingml/2006/main">
                  <a:graphicData uri="http://schemas.microsoft.com/office/word/2010/wordprocessingShape">
                    <wps:wsp>
                      <wps:cNvCnPr/>
                      <wps:spPr>
                        <a:xfrm flipH="1">
                          <a:off x="0" y="0"/>
                          <a:ext cx="789903" cy="45719"/>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ECC0A8A" id="Lige pilforbindelse 7" o:spid="_x0000_s1026" type="#_x0000_t32" style="position:absolute;margin-left:176.25pt;margin-top:4.75pt;width:62.2pt;height:3.6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" strokecolor="#e97132 [3205]" strokeweight="1.5pt">
                <v:stroke endarrow="open" joinstyle="miter"/>
              </v:shape>
            </w:pict>
          </mc:Fallback>
        </mc:AlternateContent>
      </w:r>
    </w:p>
    <w:p w14:paraId="3E60C0FB" w14:textId="5B80F608" w:rsidR="00AB077E" w:rsidRDefault="001745F0">
      <w:r>
        <w:rPr>
          <w:noProof/>
        </w:rPr>
        <mc:AlternateContent>
          <mc:Choice Requires="wps">
            <w:drawing>
              <wp:anchor distT="0" distB="0" distL="114300" distR="114300" simplePos="0" relativeHeight="251675648" behindDoc="0" locked="0" layoutInCell="1" allowOverlap="1" wp14:anchorId="7D6B6546" wp14:editId="5E807D90">
                <wp:simplePos x="0" y="0"/>
                <wp:positionH relativeFrom="column">
                  <wp:posOffset>3176456</wp:posOffset>
                </wp:positionH>
                <wp:positionV relativeFrom="paragraph">
                  <wp:posOffset>55245</wp:posOffset>
                </wp:positionV>
                <wp:extent cx="45719" cy="776194"/>
                <wp:effectExtent l="50800" t="12700" r="31115" b="24130"/>
                <wp:wrapNone/>
                <wp:docPr id="1337830747" name="Lige pilforbindelse 7"/>
                <wp:cNvGraphicFramePr/>
                <a:graphic xmlns:a="http://schemas.openxmlformats.org/drawingml/2006/main">
                  <a:graphicData uri="http://schemas.microsoft.com/office/word/2010/wordprocessingShape">
                    <wps:wsp>
                      <wps:cNvCnPr/>
                      <wps:spPr>
                        <a:xfrm>
                          <a:off x="0" y="0"/>
                          <a:ext cx="45719" cy="776194"/>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A79E503" id="Lige pilforbindelse 7" o:spid="_x0000_s1026" type="#_x0000_t32" style="position:absolute;margin-left:250.1pt;margin-top:4.35pt;width:3.6pt;height:61.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" strokecolor="#e97132 [3205]" strokeweight="1.5pt">
                <v:stroke endarrow="open" joinstyle="miter"/>
              </v:shape>
            </w:pict>
          </mc:Fallback>
        </mc:AlternateContent>
      </w:r>
      <w:r>
        <w:rPr>
          <w:noProof/>
        </w:rPr>
        <mc:AlternateContent>
          <mc:Choice Requires="wps">
            <w:drawing>
              <wp:anchor distT="0" distB="0" distL="114300" distR="114300" simplePos="0" relativeHeight="251673600" behindDoc="0" locked="0" layoutInCell="1" allowOverlap="1" wp14:anchorId="1712A92B" wp14:editId="29CDDE9D">
                <wp:simplePos x="0" y="0"/>
                <wp:positionH relativeFrom="column">
                  <wp:posOffset>2614780</wp:posOffset>
                </wp:positionH>
                <wp:positionV relativeFrom="paragraph">
                  <wp:posOffset>55245</wp:posOffset>
                </wp:positionV>
                <wp:extent cx="486073" cy="578971"/>
                <wp:effectExtent l="25400" t="12700" r="22225" b="31115"/>
                <wp:wrapNone/>
                <wp:docPr id="1860504835" name="Lige pilforbindelse 7"/>
                <wp:cNvGraphicFramePr/>
                <a:graphic xmlns:a="http://schemas.openxmlformats.org/drawingml/2006/main">
                  <a:graphicData uri="http://schemas.microsoft.com/office/word/2010/wordprocessingShape">
                    <wps:wsp>
                      <wps:cNvCnPr/>
                      <wps:spPr>
                        <a:xfrm flipH="1">
                          <a:off x="0" y="0"/>
                          <a:ext cx="486073" cy="578971"/>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6F29BAE" id="Lige pilforbindelse 7" o:spid="_x0000_s1026" type="#_x0000_t32" style="position:absolute;margin-left:205.9pt;margin-top:4.35pt;width:38.25pt;height:45.6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" strokecolor="#e97132 [3205]" strokeweight="1.5pt">
                <v:stroke endarrow="open" joinstyle="miter"/>
              </v:shape>
            </w:pict>
          </mc:Fallback>
        </mc:AlternateContent>
      </w:r>
      <w:r>
        <w:rPr>
          <w:noProof/>
        </w:rPr>
        <mc:AlternateContent>
          <mc:Choice Requires="wps">
            <w:drawing>
              <wp:anchor distT="0" distB="0" distL="114300" distR="114300" simplePos="0" relativeHeight="251671552" behindDoc="0" locked="0" layoutInCell="1" allowOverlap="1" wp14:anchorId="472508DA" wp14:editId="4C61CC3C">
                <wp:simplePos x="0" y="0"/>
                <wp:positionH relativeFrom="column">
                  <wp:posOffset>3344658</wp:posOffset>
                </wp:positionH>
                <wp:positionV relativeFrom="paragraph">
                  <wp:posOffset>2987</wp:posOffset>
                </wp:positionV>
                <wp:extent cx="576094" cy="559510"/>
                <wp:effectExtent l="12700" t="12700" r="46355" b="24765"/>
                <wp:wrapNone/>
                <wp:docPr id="466689541" name="Lige pilforbindelse 7"/>
                <wp:cNvGraphicFramePr/>
                <a:graphic xmlns:a="http://schemas.openxmlformats.org/drawingml/2006/main">
                  <a:graphicData uri="http://schemas.microsoft.com/office/word/2010/wordprocessingShape">
                    <wps:wsp>
                      <wps:cNvCnPr/>
                      <wps:spPr>
                        <a:xfrm>
                          <a:off x="0" y="0"/>
                          <a:ext cx="576094" cy="559510"/>
                        </a:xfrm>
                        <a:prstGeom prst="straightConnector1">
                          <a:avLst/>
                        </a:prstGeom>
                        <a:ln>
                          <a:headEnd type="none" w="med" len="med"/>
                          <a:tailEnd type="arrow" w="med" len="med"/>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CD6D443" id="Lige pilforbindelse 7" o:spid="_x0000_s1026" type="#_x0000_t32" style="position:absolute;margin-left:263.35pt;margin-top:.25pt;width:45.35pt;height:44.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" strokecolor="#e97132 [3205]" strokeweight="1.5pt">
                <v:stroke endarrow="open" joinstyle="miter"/>
              </v:shape>
            </w:pict>
          </mc:Fallback>
        </mc:AlternateContent>
      </w:r>
    </w:p>
    <w:p w14:paraId="792B0E3E" w14:textId="77777777" w:rsidR="00BD3137" w:rsidRDefault="00BD3137"/>
    <w:p w14:paraId="1C1A3715" w14:textId="5C9A05BB" w:rsidR="00BD3137" w:rsidRDefault="00BD3137"/>
    <w:p w14:paraId="374228D1" w14:textId="77777777" w:rsidR="0078791A" w:rsidRDefault="0078791A"/>
    <w:p w14:paraId="6204BA80" w14:textId="77777777" w:rsidR="009877EF" w:rsidRDefault="009877EF"/>
    <w:p w14:paraId="1967D1DC" w14:textId="77777777" w:rsidR="00424813" w:rsidRDefault="00424813"/>
    <w:p w14:paraId="4963CD09" w14:textId="77777777" w:rsidR="00424813" w:rsidRDefault="00424813"/>
    <w:p w14:paraId="7289EF88" w14:textId="22894FA1" w:rsidR="009877EF" w:rsidRPr="00EE4BAD" w:rsidRDefault="001745F0">
      <w:pPr>
        <w:rPr>
          <w:b/>
          <w:bCs/>
        </w:rPr>
      </w:pPr>
      <w:r>
        <w:lastRenderedPageBreak/>
        <w:br/>
      </w:r>
      <w:r w:rsidRPr="00EE4BAD">
        <w:rPr>
          <w:b/>
          <w:bCs/>
        </w:rPr>
        <w:t>Opgave 3</w:t>
      </w:r>
      <w:r w:rsidR="00EE4BAD">
        <w:rPr>
          <w:b/>
          <w:bCs/>
        </w:rPr>
        <w:t>A</w:t>
      </w:r>
      <w:r w:rsidRPr="00EE4BAD">
        <w:rPr>
          <w:b/>
          <w:bCs/>
        </w:rPr>
        <w:t xml:space="preserve"> – Beregn Q-værdien for processerne </w:t>
      </w:r>
    </w:p>
    <w:p w14:paraId="7FD22DBE" w14:textId="77777777" w:rsidR="001745F0" w:rsidRDefault="001745F0"/>
    <w:p w14:paraId="277A9ACF" w14:textId="77777777" w:rsidR="001745F0" w:rsidRDefault="00000000" w:rsidP="001745F0">
      <m:oMathPara>
        <m:oMath>
          <m:sPre>
            <m:sPrePr>
              <m:ctrlPr>
                <w:rPr>
                  <w:rFonts w:ascii="Cambria Math" w:hAnsi="Cambria Math"/>
                  <w:i/>
                </w:rPr>
              </m:ctrlPr>
            </m:sPrePr>
            <m:sub>
              <m:r>
                <w:rPr>
                  <w:rFonts w:ascii="Cambria Math" w:hAnsi="Cambria Math"/>
                </w:rPr>
                <m:t>86</m:t>
              </m:r>
            </m:sub>
            <m:sup>
              <m:r>
                <w:rPr>
                  <w:rFonts w:ascii="Cambria Math" w:hAnsi="Cambria Math"/>
                </w:rPr>
                <m:t>220</m:t>
              </m:r>
            </m:sup>
            <m:e>
              <m:r>
                <w:rPr>
                  <w:rFonts w:ascii="Cambria Math" w:hAnsi="Cambria Math"/>
                </w:rPr>
                <m:t>Rn→</m:t>
              </m:r>
              <m:sPre>
                <m:sPrePr>
                  <m:ctrlPr>
                    <w:rPr>
                      <w:rFonts w:ascii="Cambria Math" w:hAnsi="Cambria Math"/>
                      <w:i/>
                    </w:rPr>
                  </m:ctrlPr>
                </m:sPrePr>
                <m:sub>
                  <m:r>
                    <w:rPr>
                      <w:rFonts w:ascii="Cambria Math" w:hAnsi="Cambria Math"/>
                    </w:rPr>
                    <m:t>84</m:t>
                  </m:r>
                </m:sub>
                <m:sup>
                  <m:r>
                    <w:rPr>
                      <w:rFonts w:ascii="Cambria Math" w:hAnsi="Cambria Math"/>
                    </w:rPr>
                    <m:t>216</m:t>
                  </m:r>
                </m:sup>
                <m:e>
                  <m:r>
                    <w:rPr>
                      <w:rFonts w:ascii="Cambria Math" w:hAnsi="Cambria Math"/>
                    </w:rPr>
                    <m:t>Po+</m:t>
                  </m:r>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e>
              </m:sPre>
            </m:e>
          </m:sPre>
        </m:oMath>
      </m:oMathPara>
    </w:p>
    <w:p w14:paraId="39B43FC1" w14:textId="77777777" w:rsidR="001745F0" w:rsidRDefault="001745F0"/>
    <w:p w14:paraId="1292F6A0" w14:textId="35AFD3AB" w:rsidR="001745F0" w:rsidRDefault="00000000" w:rsidP="001745F0">
      <m:oMathPara>
        <m:oMath>
          <m:sPre>
            <m:sPrePr>
              <m:ctrlPr>
                <w:rPr>
                  <w:rFonts w:ascii="Cambria Math" w:hAnsi="Cambria Math"/>
                  <w:i/>
                </w:rPr>
              </m:ctrlPr>
            </m:sPrePr>
            <m:sub>
              <m:r>
                <w:rPr>
                  <w:rFonts w:ascii="Cambria Math" w:hAnsi="Cambria Math"/>
                </w:rPr>
                <m:t>84</m:t>
              </m:r>
            </m:sub>
            <m:sup>
              <m:r>
                <w:rPr>
                  <w:rFonts w:ascii="Cambria Math" w:hAnsi="Cambria Math"/>
                </w:rPr>
                <m:t>216</m:t>
              </m:r>
            </m:sup>
            <m:e>
              <m:r>
                <w:rPr>
                  <w:rFonts w:ascii="Cambria Math" w:hAnsi="Cambria Math"/>
                </w:rPr>
                <m:t>Po→</m:t>
              </m:r>
              <m:sPre>
                <m:sPrePr>
                  <m:ctrlPr>
                    <w:rPr>
                      <w:rFonts w:ascii="Cambria Math" w:hAnsi="Cambria Math"/>
                      <w:i/>
                    </w:rPr>
                  </m:ctrlPr>
                </m:sPrePr>
                <m:sub>
                  <m:r>
                    <w:rPr>
                      <w:rFonts w:ascii="Cambria Math" w:hAnsi="Cambria Math"/>
                    </w:rPr>
                    <m:t>82</m:t>
                  </m:r>
                </m:sub>
                <m:sup>
                  <m:r>
                    <w:rPr>
                      <w:rFonts w:ascii="Cambria Math" w:hAnsi="Cambria Math"/>
                    </w:rPr>
                    <m:t>212</m:t>
                  </m:r>
                </m:sup>
                <m:e>
                  <m:r>
                    <w:rPr>
                      <w:rFonts w:ascii="Cambria Math" w:hAnsi="Cambria Math"/>
                    </w:rPr>
                    <m:t>Pb+</m:t>
                  </m:r>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e>
              </m:sPre>
            </m:e>
          </m:sPre>
        </m:oMath>
      </m:oMathPara>
    </w:p>
    <w:p w14:paraId="2383BAC0" w14:textId="0EAEFD18" w:rsidR="00C70ECE" w:rsidRDefault="00C70ECE"/>
    <w:p w14:paraId="56EE4B67" w14:textId="17835DA4" w:rsidR="001745F0" w:rsidRDefault="00D57BE5">
      <w:r>
        <w:t>Masse og bindings</w:t>
      </w:r>
      <w:r w:rsidR="00D361B5">
        <w:t>e</w:t>
      </w:r>
      <w:r>
        <w:t>nergier for kernerne:</w:t>
      </w:r>
    </w:p>
    <w:p w14:paraId="093506FB" w14:textId="77777777" w:rsidR="00D3041E" w:rsidRDefault="00D3041E"/>
    <w:tbl>
      <w:tblPr>
        <w:tblStyle w:val="Tabel-Gitter"/>
        <w:tblW w:w="0" w:type="auto"/>
        <w:tblLook w:val="04A0" w:firstRow="1" w:lastRow="0" w:firstColumn="1" w:lastColumn="0" w:noHBand="0" w:noVBand="1"/>
      </w:tblPr>
      <w:tblGrid>
        <w:gridCol w:w="3209"/>
        <w:gridCol w:w="3209"/>
        <w:gridCol w:w="3210"/>
      </w:tblGrid>
      <w:tr w:rsidR="00D3041E" w14:paraId="36EF0CEB" w14:textId="77777777" w:rsidTr="00D3041E">
        <w:tc>
          <w:tcPr>
            <w:tcW w:w="3209" w:type="dxa"/>
          </w:tcPr>
          <w:p w14:paraId="4EE4D793" w14:textId="77777777" w:rsidR="00D3041E" w:rsidRDefault="00D3041E"/>
        </w:tc>
        <w:tc>
          <w:tcPr>
            <w:tcW w:w="3209" w:type="dxa"/>
          </w:tcPr>
          <w:p w14:paraId="3C2F0229" w14:textId="0F6FD295" w:rsidR="00D3041E" w:rsidRDefault="00D3041E">
            <w:r>
              <w:t>Masse / u</w:t>
            </w:r>
          </w:p>
        </w:tc>
        <w:tc>
          <w:tcPr>
            <w:tcW w:w="3210" w:type="dxa"/>
          </w:tcPr>
          <w:p w14:paraId="7272BDFA" w14:textId="6BB6FCA4" w:rsidR="00D3041E" w:rsidRDefault="00D3041E">
            <w:r>
              <w:t xml:space="preserve">Bindingsenergi / </w:t>
            </w:r>
            <w:proofErr w:type="spellStart"/>
            <w:r>
              <w:t>MeV</w:t>
            </w:r>
            <w:proofErr w:type="spellEnd"/>
          </w:p>
        </w:tc>
      </w:tr>
      <w:tr w:rsidR="00D3041E" w14:paraId="28F95681" w14:textId="77777777" w:rsidTr="00D3041E">
        <w:tc>
          <w:tcPr>
            <w:tcW w:w="3209" w:type="dxa"/>
          </w:tcPr>
          <w:p w14:paraId="0BCF58D5" w14:textId="4D37B842" w:rsidR="00D3041E" w:rsidRDefault="00000000">
            <m:oMathPara>
              <m:oMath>
                <m:sPre>
                  <m:sPrePr>
                    <m:ctrlPr>
                      <w:rPr>
                        <w:rFonts w:ascii="Cambria Math" w:hAnsi="Cambria Math"/>
                        <w:i/>
                      </w:rPr>
                    </m:ctrlPr>
                  </m:sPrePr>
                  <m:sub>
                    <m:r>
                      <w:rPr>
                        <w:rFonts w:ascii="Cambria Math" w:hAnsi="Cambria Math"/>
                      </w:rPr>
                      <m:t>2</m:t>
                    </m:r>
                  </m:sub>
                  <m:sup>
                    <m:r>
                      <w:rPr>
                        <w:rFonts w:ascii="Cambria Math" w:hAnsi="Cambria Math"/>
                      </w:rPr>
                      <m:t>4</m:t>
                    </m:r>
                  </m:sup>
                  <m:e>
                    <m:r>
                      <w:rPr>
                        <w:rFonts w:ascii="Cambria Math" w:hAnsi="Cambria Math"/>
                      </w:rPr>
                      <m:t>He</m:t>
                    </m:r>
                  </m:e>
                </m:sPre>
              </m:oMath>
            </m:oMathPara>
          </w:p>
        </w:tc>
        <w:tc>
          <w:tcPr>
            <w:tcW w:w="3209" w:type="dxa"/>
          </w:tcPr>
          <w:p w14:paraId="2C8FA578" w14:textId="7CFDE5F7" w:rsidR="00D3041E" w:rsidRDefault="00D361B5">
            <w:r>
              <w:t>4,002603254</w:t>
            </w:r>
          </w:p>
        </w:tc>
        <w:tc>
          <w:tcPr>
            <w:tcW w:w="3210" w:type="dxa"/>
          </w:tcPr>
          <w:p w14:paraId="1DCBA804" w14:textId="48866E01" w:rsidR="00D3041E" w:rsidRDefault="00D361B5">
            <w:r>
              <w:t>28,29566</w:t>
            </w:r>
          </w:p>
        </w:tc>
      </w:tr>
      <w:tr w:rsidR="00D3041E" w14:paraId="55001D40" w14:textId="77777777" w:rsidTr="00D3041E">
        <w:tc>
          <w:tcPr>
            <w:tcW w:w="3209" w:type="dxa"/>
          </w:tcPr>
          <w:p w14:paraId="00785D6C" w14:textId="4BBABCE9" w:rsidR="00D3041E" w:rsidRDefault="00000000">
            <m:oMathPara>
              <m:oMath>
                <m:sPre>
                  <m:sPrePr>
                    <m:ctrlPr>
                      <w:rPr>
                        <w:rFonts w:ascii="Cambria Math" w:hAnsi="Cambria Math"/>
                        <w:i/>
                      </w:rPr>
                    </m:ctrlPr>
                  </m:sPrePr>
                  <m:sub>
                    <m:r>
                      <w:rPr>
                        <w:rFonts w:ascii="Cambria Math" w:hAnsi="Cambria Math"/>
                      </w:rPr>
                      <m:t>86</m:t>
                    </m:r>
                  </m:sub>
                  <m:sup>
                    <m:r>
                      <w:rPr>
                        <w:rFonts w:ascii="Cambria Math" w:hAnsi="Cambria Math"/>
                      </w:rPr>
                      <m:t>220</m:t>
                    </m:r>
                  </m:sup>
                  <m:e>
                    <m:r>
                      <w:rPr>
                        <w:rFonts w:ascii="Cambria Math" w:hAnsi="Cambria Math"/>
                      </w:rPr>
                      <m:t>Rn</m:t>
                    </m:r>
                  </m:e>
                </m:sPre>
              </m:oMath>
            </m:oMathPara>
          </w:p>
        </w:tc>
        <w:tc>
          <w:tcPr>
            <w:tcW w:w="3209" w:type="dxa"/>
          </w:tcPr>
          <w:p w14:paraId="24A4A172" w14:textId="3533FD3B" w:rsidR="00D3041E" w:rsidRDefault="00D361B5">
            <w:r>
              <w:t>220,011394</w:t>
            </w:r>
          </w:p>
        </w:tc>
        <w:tc>
          <w:tcPr>
            <w:tcW w:w="3210" w:type="dxa"/>
          </w:tcPr>
          <w:p w14:paraId="5AD26882" w14:textId="01DEC6DB" w:rsidR="00D3041E" w:rsidRDefault="00D361B5">
            <w:r>
              <w:t>1697,79456</w:t>
            </w:r>
          </w:p>
        </w:tc>
      </w:tr>
      <w:tr w:rsidR="00D3041E" w14:paraId="25F62E91" w14:textId="77777777" w:rsidTr="00D3041E">
        <w:tc>
          <w:tcPr>
            <w:tcW w:w="3209" w:type="dxa"/>
          </w:tcPr>
          <w:p w14:paraId="006F1691" w14:textId="3221E96C" w:rsidR="00D3041E" w:rsidRDefault="00000000">
            <m:oMathPara>
              <m:oMath>
                <m:sPre>
                  <m:sPrePr>
                    <m:ctrlPr>
                      <w:rPr>
                        <w:rFonts w:ascii="Cambria Math" w:hAnsi="Cambria Math"/>
                        <w:i/>
                      </w:rPr>
                    </m:ctrlPr>
                  </m:sPrePr>
                  <m:sub>
                    <m:r>
                      <w:rPr>
                        <w:rFonts w:ascii="Cambria Math" w:hAnsi="Cambria Math"/>
                      </w:rPr>
                      <m:t>84</m:t>
                    </m:r>
                  </m:sub>
                  <m:sup>
                    <m:r>
                      <w:rPr>
                        <w:rFonts w:ascii="Cambria Math" w:hAnsi="Cambria Math"/>
                      </w:rPr>
                      <m:t>216</m:t>
                    </m:r>
                  </m:sup>
                  <m:e>
                    <m:r>
                      <w:rPr>
                        <w:rFonts w:ascii="Cambria Math" w:hAnsi="Cambria Math"/>
                      </w:rPr>
                      <m:t>Po</m:t>
                    </m:r>
                  </m:e>
                </m:sPre>
              </m:oMath>
            </m:oMathPara>
          </w:p>
        </w:tc>
        <w:tc>
          <w:tcPr>
            <w:tcW w:w="3209" w:type="dxa"/>
          </w:tcPr>
          <w:p w14:paraId="40C164E2" w14:textId="7BD1C80A" w:rsidR="00D3041E" w:rsidRDefault="00D361B5">
            <w:r>
              <w:t>216,001915</w:t>
            </w:r>
          </w:p>
        </w:tc>
        <w:tc>
          <w:tcPr>
            <w:tcW w:w="3210" w:type="dxa"/>
          </w:tcPr>
          <w:p w14:paraId="56481262" w14:textId="606B9C82" w:rsidR="00D3041E" w:rsidRDefault="00D361B5">
            <w:r>
              <w:t>1675,903608</w:t>
            </w:r>
          </w:p>
        </w:tc>
      </w:tr>
      <w:tr w:rsidR="00D361B5" w14:paraId="3E201079" w14:textId="77777777" w:rsidTr="00D3041E">
        <w:tc>
          <w:tcPr>
            <w:tcW w:w="3209" w:type="dxa"/>
          </w:tcPr>
          <w:p w14:paraId="706538E7" w14:textId="5CB5F667" w:rsidR="00D361B5" w:rsidRDefault="00000000" w:rsidP="00D361B5">
            <m:oMathPara>
              <m:oMath>
                <m:sPre>
                  <m:sPrePr>
                    <m:ctrlPr>
                      <w:rPr>
                        <w:rFonts w:ascii="Cambria Math" w:hAnsi="Cambria Math"/>
                        <w:i/>
                      </w:rPr>
                    </m:ctrlPr>
                  </m:sPrePr>
                  <m:sub>
                    <m:r>
                      <w:rPr>
                        <w:rFonts w:ascii="Cambria Math" w:hAnsi="Cambria Math"/>
                      </w:rPr>
                      <m:t>82</m:t>
                    </m:r>
                  </m:sub>
                  <m:sup>
                    <m:r>
                      <w:rPr>
                        <w:rFonts w:ascii="Cambria Math" w:hAnsi="Cambria Math"/>
                      </w:rPr>
                      <m:t>212</m:t>
                    </m:r>
                  </m:sup>
                  <m:e>
                    <m:r>
                      <w:rPr>
                        <w:rFonts w:ascii="Cambria Math" w:hAnsi="Cambria Math"/>
                      </w:rPr>
                      <m:t>Pb</m:t>
                    </m:r>
                  </m:e>
                </m:sPre>
              </m:oMath>
            </m:oMathPara>
          </w:p>
        </w:tc>
        <w:tc>
          <w:tcPr>
            <w:tcW w:w="3209" w:type="dxa"/>
          </w:tcPr>
          <w:p w14:paraId="7644FA03" w14:textId="11B30A41" w:rsidR="00D361B5" w:rsidRDefault="00D361B5" w:rsidP="00D361B5">
            <w:r>
              <w:t>211,9918975</w:t>
            </w:r>
          </w:p>
        </w:tc>
        <w:tc>
          <w:tcPr>
            <w:tcW w:w="3210" w:type="dxa"/>
          </w:tcPr>
          <w:p w14:paraId="4F384E48" w14:textId="15D39A43" w:rsidR="00D361B5" w:rsidRDefault="00D361B5" w:rsidP="00D361B5">
            <w:r>
              <w:t>1654,514144</w:t>
            </w:r>
          </w:p>
        </w:tc>
      </w:tr>
    </w:tbl>
    <w:p w14:paraId="55615653" w14:textId="77777777" w:rsidR="00D57BE5" w:rsidRDefault="00D57BE5"/>
    <w:p w14:paraId="0CD65E81" w14:textId="77777777" w:rsidR="00D57BE5" w:rsidRDefault="00D57BE5"/>
    <w:p w14:paraId="13B659FE" w14:textId="5F170573" w:rsidR="00EE4BAD" w:rsidRDefault="00EE4BAD">
      <w:r>
        <w:t xml:space="preserve">Q-værdien er den energi, der er til rådighed til </w:t>
      </w:r>
      <w:r w:rsidR="005D111A">
        <w:t xml:space="preserve">kinetisk energi for </w:t>
      </w:r>
      <w:r>
        <w:t>helium</w:t>
      </w:r>
      <w:r w:rsidR="005D111A">
        <w:t>-</w:t>
      </w:r>
      <w:r>
        <w:t xml:space="preserve"> og datterkernen.</w:t>
      </w:r>
    </w:p>
    <w:p w14:paraId="237C6FA3" w14:textId="093329BF" w:rsidR="00EE4BAD" w:rsidRDefault="00EE4BAD">
      <w:r>
        <w:t>Da heliumkerne er meget lettere end datterkernen</w:t>
      </w:r>
      <w:r w:rsidR="003172D0">
        <w:t>,</w:t>
      </w:r>
      <w:r>
        <w:t xml:space="preserve"> vil det meste af den kinetiske energi tildeles heliumkernen, Dette kan beregnes vha</w:t>
      </w:r>
      <w:r w:rsidR="005D111A">
        <w:t>.</w:t>
      </w:r>
      <w:r>
        <w:t xml:space="preserve"> bevarelse af bevægelsesmængde i processen (A-niveau</w:t>
      </w:r>
      <w:r w:rsidR="00402DEC">
        <w:t xml:space="preserve"> – se opgave 3B</w:t>
      </w:r>
      <w:r>
        <w:t>).</w:t>
      </w:r>
    </w:p>
    <w:p w14:paraId="05F04024" w14:textId="77777777" w:rsidR="00EE4BAD" w:rsidRDefault="00EE4BAD"/>
    <w:p w14:paraId="0F439822" w14:textId="28D5862E" w:rsidR="00EE4BAD" w:rsidRPr="00EE4BAD" w:rsidRDefault="00EE4BAD">
      <w:pPr>
        <w:rPr>
          <w:b/>
          <w:bCs/>
        </w:rPr>
      </w:pPr>
      <w:r w:rsidRPr="00EE4BAD">
        <w:rPr>
          <w:b/>
          <w:bCs/>
        </w:rPr>
        <w:t xml:space="preserve">Opgave 3B </w:t>
      </w:r>
    </w:p>
    <w:p w14:paraId="60E636C8" w14:textId="0D056F45" w:rsidR="00EE4BAD" w:rsidRDefault="00EE4BAD">
      <w:r>
        <w:t>Det antages at den ustabile kerne er i hvile før henfaldet. Der kan opstilles to ligninger:</w:t>
      </w:r>
    </w:p>
    <w:p w14:paraId="19DF61E9" w14:textId="77777777" w:rsidR="003172D0" w:rsidRDefault="003172D0"/>
    <w:p w14:paraId="29DFE2C2" w14:textId="77777777" w:rsidR="003172D0" w:rsidRDefault="003172D0"/>
    <w:p w14:paraId="79AAF25B" w14:textId="77777777" w:rsidR="003172D0" w:rsidRDefault="003172D0"/>
    <w:p w14:paraId="2FE9AB55" w14:textId="739FDE99" w:rsidR="003172D0" w:rsidRDefault="003172D0"/>
    <w:tbl>
      <w:tblPr>
        <w:tblStyle w:val="Tabel-Gitter"/>
        <w:tblW w:w="0" w:type="auto"/>
        <w:tblLook w:val="04A0" w:firstRow="1" w:lastRow="0" w:firstColumn="1" w:lastColumn="0" w:noHBand="0" w:noVBand="1"/>
      </w:tblPr>
      <w:tblGrid>
        <w:gridCol w:w="4814"/>
        <w:gridCol w:w="4814"/>
      </w:tblGrid>
      <w:tr w:rsidR="003172D0" w14:paraId="7E0B6C21" w14:textId="77777777" w:rsidTr="003172D0">
        <w:tc>
          <w:tcPr>
            <w:tcW w:w="4814" w:type="dxa"/>
          </w:tcPr>
          <w:p w14:paraId="02D93423" w14:textId="2F72FEFD" w:rsidR="003172D0" w:rsidRDefault="003172D0">
            <w:r>
              <w:rPr>
                <w:noProof/>
              </w:rPr>
              <mc:AlternateContent>
                <mc:Choice Requires="wps">
                  <w:drawing>
                    <wp:anchor distT="0" distB="0" distL="114300" distR="114300" simplePos="0" relativeHeight="251676672" behindDoc="0" locked="0" layoutInCell="1" allowOverlap="1" wp14:anchorId="39E6FE78" wp14:editId="2E561CAF">
                      <wp:simplePos x="0" y="0"/>
                      <wp:positionH relativeFrom="column">
                        <wp:posOffset>1201261</wp:posOffset>
                      </wp:positionH>
                      <wp:positionV relativeFrom="paragraph">
                        <wp:posOffset>279876</wp:posOffset>
                      </wp:positionV>
                      <wp:extent cx="450057" cy="428625"/>
                      <wp:effectExtent l="0" t="0" r="7620" b="15875"/>
                      <wp:wrapNone/>
                      <wp:docPr id="2027234980" name="Ellipse 8"/>
                      <wp:cNvGraphicFramePr/>
                      <a:graphic xmlns:a="http://schemas.openxmlformats.org/drawingml/2006/main">
                        <a:graphicData uri="http://schemas.microsoft.com/office/word/2010/wordprocessingShape">
                          <wps:wsp>
                            <wps:cNvSpPr/>
                            <wps:spPr>
                              <a:xfrm>
                                <a:off x="0" y="0"/>
                                <a:ext cx="450057" cy="42862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0F22198" id="Ellipse 8" o:spid="_x0000_s1026" style="position:absolute;margin-left:94.6pt;margin-top:22.05pt;width:35.45pt;height:33.75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" fillcolor="#156082 [3204]" strokecolor="#030e13 [484]" strokeweight="1pt">
                      <v:stroke joinstyle="miter"/>
                    </v:oval>
                  </w:pict>
                </mc:Fallback>
              </mc:AlternateContent>
            </w:r>
            <w:r>
              <w:t xml:space="preserve">Før </w:t>
            </w:r>
          </w:p>
        </w:tc>
        <w:tc>
          <w:tcPr>
            <w:tcW w:w="4814" w:type="dxa"/>
          </w:tcPr>
          <w:p w14:paraId="45788B99" w14:textId="05D33725" w:rsidR="003172D0" w:rsidRDefault="003172D0">
            <w:r>
              <w:t>Efter</w:t>
            </w:r>
          </w:p>
          <w:p w14:paraId="052CB772" w14:textId="409D7088" w:rsidR="003172D0" w:rsidRDefault="003172D0">
            <w:r>
              <w:rPr>
                <w:noProof/>
              </w:rPr>
              <mc:AlternateContent>
                <mc:Choice Requires="wps">
                  <w:drawing>
                    <wp:anchor distT="0" distB="0" distL="114300" distR="114300" simplePos="0" relativeHeight="251677696" behindDoc="0" locked="0" layoutInCell="1" allowOverlap="1" wp14:anchorId="2C6FA1B8" wp14:editId="4BC79BAD">
                      <wp:simplePos x="0" y="0"/>
                      <wp:positionH relativeFrom="column">
                        <wp:posOffset>1180465</wp:posOffset>
                      </wp:positionH>
                      <wp:positionV relativeFrom="paragraph">
                        <wp:posOffset>121284</wp:posOffset>
                      </wp:positionV>
                      <wp:extent cx="357188" cy="335756"/>
                      <wp:effectExtent l="0" t="0" r="11430" b="7620"/>
                      <wp:wrapNone/>
                      <wp:docPr id="1526021551" name="Ellipse 9"/>
                      <wp:cNvGraphicFramePr/>
                      <a:graphic xmlns:a="http://schemas.openxmlformats.org/drawingml/2006/main">
                        <a:graphicData uri="http://schemas.microsoft.com/office/word/2010/wordprocessingShape">
                          <wps:wsp>
                            <wps:cNvSpPr/>
                            <wps:spPr>
                              <a:xfrm>
                                <a:off x="0" y="0"/>
                                <a:ext cx="357188" cy="335756"/>
                              </a:xfrm>
                              <a:prstGeom prst="ellipse">
                                <a:avLst/>
                              </a:prstGeom>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57C916B" id="Ellipse 9" o:spid="_x0000_s1026" style="position:absolute;margin-left:92.95pt;margin-top:9.55pt;width:28.15pt;height:26.4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" fillcolor="#0f9ed5 [3207]" strokecolor="#02171f [487]" strokeweight="1pt">
                      <v:stroke joinstyle="miter"/>
                    </v:oval>
                  </w:pict>
                </mc:Fallback>
              </mc:AlternateContent>
            </w:r>
          </w:p>
          <w:p w14:paraId="7D5A4E53" w14:textId="409AA293" w:rsidR="003172D0" w:rsidRDefault="003172D0">
            <w:r>
              <w:rPr>
                <w:noProof/>
              </w:rPr>
              <mc:AlternateContent>
                <mc:Choice Requires="wps">
                  <w:drawing>
                    <wp:anchor distT="0" distB="0" distL="114300" distR="114300" simplePos="0" relativeHeight="251693056" behindDoc="0" locked="0" layoutInCell="1" allowOverlap="1" wp14:anchorId="075BB0C1" wp14:editId="75013E80">
                      <wp:simplePos x="0" y="0"/>
                      <wp:positionH relativeFrom="column">
                        <wp:posOffset>930434</wp:posOffset>
                      </wp:positionH>
                      <wp:positionV relativeFrom="paragraph">
                        <wp:posOffset>128429</wp:posOffset>
                      </wp:positionV>
                      <wp:extent cx="200025" cy="0"/>
                      <wp:effectExtent l="0" t="50800" r="0" b="76200"/>
                      <wp:wrapNone/>
                      <wp:docPr id="464627785" name="Lige pilforbindelse 12"/>
                      <wp:cNvGraphicFramePr/>
                      <a:graphic xmlns:a="http://schemas.openxmlformats.org/drawingml/2006/main">
                        <a:graphicData uri="http://schemas.microsoft.com/office/word/2010/wordprocessingShape">
                          <wps:wsp>
                            <wps:cNvCnPr/>
                            <wps:spPr>
                              <a:xfrm flipH="1">
                                <a:off x="0" y="0"/>
                                <a:ext cx="200025"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1EA8C800" id="Lige pilforbindelse 12" o:spid="_x0000_s1026" type="#_x0000_t32" style="position:absolute;margin-left:73.25pt;margin-top:10.1pt;width:15.75pt;height:0;flip:x;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" strokecolor="black [3200]" strokeweight="1pt">
                      <v:stroke endarrow="block" joinstyle="miter"/>
                    </v:shape>
                  </w:pict>
                </mc:Fallback>
              </mc:AlternateContent>
            </w:r>
            <w:r>
              <w:rPr>
                <w:noProof/>
              </w:rPr>
              <mc:AlternateContent>
                <mc:Choice Requires="wps">
                  <w:drawing>
                    <wp:anchor distT="0" distB="0" distL="114300" distR="114300" simplePos="0" relativeHeight="251692032" behindDoc="0" locked="0" layoutInCell="1" allowOverlap="1" wp14:anchorId="10723567" wp14:editId="5AA48F88">
                      <wp:simplePos x="0" y="0"/>
                      <wp:positionH relativeFrom="column">
                        <wp:posOffset>1907699</wp:posOffset>
                      </wp:positionH>
                      <wp:positionV relativeFrom="paragraph">
                        <wp:posOffset>127635</wp:posOffset>
                      </wp:positionV>
                      <wp:extent cx="1028700" cy="0"/>
                      <wp:effectExtent l="0" t="63500" r="0" b="63500"/>
                      <wp:wrapNone/>
                      <wp:docPr id="59746691" name="Lige pilforbindelse 11"/>
                      <wp:cNvGraphicFramePr/>
                      <a:graphic xmlns:a="http://schemas.openxmlformats.org/drawingml/2006/main">
                        <a:graphicData uri="http://schemas.microsoft.com/office/word/2010/wordprocessingShape">
                          <wps:wsp>
                            <wps:cNvCnPr/>
                            <wps:spPr>
                              <a:xfrm>
                                <a:off x="0" y="0"/>
                                <a:ext cx="102870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6766B053" id="Lige pilforbindelse 11" o:spid="_x0000_s1026" type="#_x0000_t32" style="position:absolute;margin-left:150.2pt;margin-top:10.05pt;width:81pt;height:0;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" strokecolor="black [3200]" strokeweight="1pt">
                      <v:stroke endarrow="block" joinstyle="miter"/>
                    </v:shape>
                  </w:pict>
                </mc:Fallback>
              </mc:AlternateContent>
            </w:r>
            <w:r>
              <w:rPr>
                <w:noProof/>
              </w:rPr>
              <mc:AlternateContent>
                <mc:Choice Requires="wps">
                  <w:drawing>
                    <wp:anchor distT="0" distB="0" distL="114300" distR="114300" simplePos="0" relativeHeight="251678720" behindDoc="0" locked="0" layoutInCell="1" allowOverlap="1" wp14:anchorId="194FCAB3" wp14:editId="0DE3A2D3">
                      <wp:simplePos x="0" y="0"/>
                      <wp:positionH relativeFrom="column">
                        <wp:posOffset>1673384</wp:posOffset>
                      </wp:positionH>
                      <wp:positionV relativeFrom="paragraph">
                        <wp:posOffset>43498</wp:posOffset>
                      </wp:positionV>
                      <wp:extent cx="164306" cy="150018"/>
                      <wp:effectExtent l="0" t="0" r="13970" b="15240"/>
                      <wp:wrapNone/>
                      <wp:docPr id="1752408780" name="Ellipse 10"/>
                      <wp:cNvGraphicFramePr/>
                      <a:graphic xmlns:a="http://schemas.openxmlformats.org/drawingml/2006/main">
                        <a:graphicData uri="http://schemas.microsoft.com/office/word/2010/wordprocessingShape">
                          <wps:wsp>
                            <wps:cNvSpPr/>
                            <wps:spPr>
                              <a:xfrm>
                                <a:off x="0" y="0"/>
                                <a:ext cx="164306" cy="150018"/>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F275D11" id="Ellipse 10" o:spid="_x0000_s1026" style="position:absolute;margin-left:131.75pt;margin-top:3.45pt;width:12.95pt;height:11.8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" fillcolor="red" strokecolor="#030e13 [484]" strokeweight="1pt">
                      <v:stroke joinstyle="miter"/>
                    </v:oval>
                  </w:pict>
                </mc:Fallback>
              </mc:AlternateContent>
            </w:r>
          </w:p>
          <w:p w14:paraId="61B1D37E" w14:textId="68AFF446" w:rsidR="003172D0" w:rsidRDefault="003172D0"/>
        </w:tc>
      </w:tr>
    </w:tbl>
    <w:p w14:paraId="6AF15224" w14:textId="0159A85C" w:rsidR="00EE4BAD" w:rsidRDefault="00EE4BAD">
      <w:r>
        <w:br/>
        <w:t>Energibevarelse.</w:t>
      </w:r>
    </w:p>
    <w:p w14:paraId="0C8AFFD4" w14:textId="2B6DDAE4" w:rsidR="00EE4BAD" w:rsidRDefault="00EE4BAD"/>
    <w:p w14:paraId="4ECF9EAB" w14:textId="4A48D67F" w:rsidR="00EE4BAD" w:rsidRPr="00EE4BAD" w:rsidRDefault="00EE4BAD">
      <w:pPr>
        <w:rPr>
          <w:rFonts w:eastAsiaTheme="minorEastAsia"/>
        </w:rPr>
      </w:pPr>
      <m:oMathPara>
        <m:oMath>
          <m:r>
            <w:rPr>
              <w:rFonts w:ascii="Cambria Math" w:hAnsi="Cambria Math"/>
            </w:rPr>
            <m:t>Q=</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He</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v</m:t>
              </m:r>
            </m:e>
            <m:sup>
              <m:r>
                <w:rPr>
                  <w:rFonts w:ascii="Cambria Math" w:eastAsiaTheme="minorEastAsia" w:hAnsi="Cambria Math"/>
                </w:rPr>
                <m:t>2</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2</m:t>
              </m:r>
            </m:den>
          </m:f>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DK</m:t>
              </m:r>
            </m:sub>
          </m:sSub>
          <m:r>
            <w:rPr>
              <w:rFonts w:ascii="Cambria Math" w:eastAsiaTheme="minorEastAsia" w:hAnsi="Cambria Math"/>
            </w:rPr>
            <m:t>·</m:t>
          </m:r>
          <m:sSup>
            <m:sSupPr>
              <m:ctrlPr>
                <w:rPr>
                  <w:rFonts w:ascii="Cambria Math" w:eastAsiaTheme="minorEastAsia" w:hAnsi="Cambria Math"/>
                  <w:i/>
                </w:rPr>
              </m:ctrlPr>
            </m:sSupPr>
            <m:e>
              <m:r>
                <w:rPr>
                  <w:rFonts w:ascii="Cambria Math" w:eastAsiaTheme="minorEastAsia" w:hAnsi="Cambria Math"/>
                </w:rPr>
                <m:t>u</m:t>
              </m:r>
            </m:e>
            <m:sup>
              <m:r>
                <w:rPr>
                  <w:rFonts w:ascii="Cambria Math" w:eastAsiaTheme="minorEastAsia" w:hAnsi="Cambria Math"/>
                </w:rPr>
                <m:t>2</m:t>
              </m:r>
            </m:sup>
          </m:sSup>
        </m:oMath>
      </m:oMathPara>
    </w:p>
    <w:p w14:paraId="5DA3998B" w14:textId="216B1351" w:rsidR="00EE4BAD" w:rsidRDefault="00EE4BAD">
      <w:pPr>
        <w:rPr>
          <w:rFonts w:eastAsiaTheme="minorEastAsia"/>
        </w:rPr>
      </w:pPr>
      <w:r>
        <w:rPr>
          <w:rFonts w:eastAsiaTheme="minorEastAsia"/>
        </w:rPr>
        <w:t>Bevarelse af bevægelsesmængde:</w:t>
      </w:r>
    </w:p>
    <w:p w14:paraId="1EBDE2CB" w14:textId="77777777" w:rsidR="00EE4BAD" w:rsidRDefault="00EE4BAD">
      <w:pPr>
        <w:rPr>
          <w:rFonts w:eastAsiaTheme="minorEastAsia"/>
        </w:rPr>
      </w:pPr>
    </w:p>
    <w:p w14:paraId="5304BD76" w14:textId="2CB7850D" w:rsidR="00EE4BAD" w:rsidRDefault="00EE4BAD">
      <m:oMathPara>
        <m:oMath>
          <m:r>
            <w:rPr>
              <w:rFonts w:ascii="Cambria Math" w:hAnsi="Cambria Math"/>
            </w:rPr>
            <m:t>0=</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He</m:t>
              </m:r>
            </m:sub>
          </m:sSub>
          <m:r>
            <w:rPr>
              <w:rFonts w:ascii="Cambria Math" w:eastAsiaTheme="minorEastAsia" w:hAnsi="Cambria Math"/>
            </w:rPr>
            <m:t>·v+</m:t>
          </m:r>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DK</m:t>
              </m:r>
            </m:sub>
          </m:sSub>
          <m:r>
            <w:rPr>
              <w:rFonts w:ascii="Cambria Math" w:eastAsiaTheme="minorEastAsia" w:hAnsi="Cambria Math"/>
            </w:rPr>
            <m:t>·u</m:t>
          </m:r>
        </m:oMath>
      </m:oMathPara>
    </w:p>
    <w:p w14:paraId="2478A1D4" w14:textId="77777777" w:rsidR="00EE4BAD" w:rsidRDefault="00EE4BAD"/>
    <w:p w14:paraId="2ECDEC61" w14:textId="51BC8C66" w:rsidR="00EE4BAD" w:rsidRDefault="00EE4BAD">
      <w:r>
        <w:t xml:space="preserve">Her er </w:t>
      </w:r>
      <w:proofErr w:type="spellStart"/>
      <w:r w:rsidRPr="000A2279">
        <w:rPr>
          <w:i/>
          <w:iCs/>
        </w:rPr>
        <w:t>m</w:t>
      </w:r>
      <w:r w:rsidRPr="000A2279">
        <w:rPr>
          <w:i/>
          <w:iCs/>
          <w:vertAlign w:val="subscript"/>
        </w:rPr>
        <w:t>DK</w:t>
      </w:r>
      <w:proofErr w:type="spellEnd"/>
      <w:r>
        <w:t xml:space="preserve"> massen af datterkernen, </w:t>
      </w:r>
      <w:proofErr w:type="spellStart"/>
      <w:r w:rsidRPr="000A2279">
        <w:rPr>
          <w:i/>
          <w:iCs/>
        </w:rPr>
        <w:t>m</w:t>
      </w:r>
      <w:r w:rsidRPr="000A2279">
        <w:rPr>
          <w:i/>
          <w:iCs/>
          <w:vertAlign w:val="subscript"/>
        </w:rPr>
        <w:t>He</w:t>
      </w:r>
      <w:proofErr w:type="spellEnd"/>
      <w:r>
        <w:t xml:space="preserve"> massen af heliumkernen med tilhørende hastigheder </w:t>
      </w:r>
      <w:r w:rsidRPr="00EE4BAD">
        <w:rPr>
          <w:i/>
          <w:iCs/>
        </w:rPr>
        <w:t>v</w:t>
      </w:r>
      <w:r>
        <w:t xml:space="preserve"> og </w:t>
      </w:r>
      <w:r w:rsidRPr="00EE4BAD">
        <w:rPr>
          <w:i/>
          <w:iCs/>
        </w:rPr>
        <w:t>u</w:t>
      </w:r>
      <w:r>
        <w:t>.</w:t>
      </w:r>
    </w:p>
    <w:p w14:paraId="330115FE" w14:textId="77777777" w:rsidR="00D57BE5" w:rsidRDefault="00D57BE5"/>
    <w:p w14:paraId="4E7E06AD" w14:textId="38E6D47B" w:rsidR="00EE4BAD" w:rsidRDefault="00EE4BAD" w:rsidP="00EE4BAD">
      <w:pPr>
        <w:pStyle w:val="Listeafsnit"/>
        <w:numPr>
          <w:ilvl w:val="0"/>
          <w:numId w:val="3"/>
        </w:numPr>
      </w:pPr>
      <w:r>
        <w:t>Opstil ligninger</w:t>
      </w:r>
      <w:r w:rsidR="005D111A">
        <w:t xml:space="preserve"> for en eller begge af processerne og løs ligningssystemet.</w:t>
      </w:r>
    </w:p>
    <w:p w14:paraId="7280416B" w14:textId="672ED1F2" w:rsidR="005D111A" w:rsidRDefault="005D111A" w:rsidP="00EE4BAD">
      <w:pPr>
        <w:pStyle w:val="Listeafsnit"/>
        <w:numPr>
          <w:ilvl w:val="0"/>
          <w:numId w:val="3"/>
        </w:numPr>
      </w:pPr>
      <w:r>
        <w:lastRenderedPageBreak/>
        <w:t>Sammenlign hastighederne med lysets hastighed. Her skal man gerne se, at det ikke er nødvendigt at regne relativistisk.</w:t>
      </w:r>
    </w:p>
    <w:p w14:paraId="7E87FC09" w14:textId="77777777" w:rsidR="000A2279" w:rsidRDefault="000A2279" w:rsidP="000A2279">
      <w:pPr>
        <w:pStyle w:val="Listeafsnit"/>
      </w:pPr>
    </w:p>
    <w:p w14:paraId="71896EBB" w14:textId="39D0F8AE" w:rsidR="005D111A" w:rsidRDefault="005D111A" w:rsidP="00EE4BAD">
      <w:pPr>
        <w:pStyle w:val="Listeafsnit"/>
        <w:numPr>
          <w:ilvl w:val="0"/>
          <w:numId w:val="3"/>
        </w:numPr>
      </w:pPr>
      <w:r>
        <w:t>Bestem den nøjagtige kinetiske energi for heliumkernen.</w:t>
      </w:r>
    </w:p>
    <w:p w14:paraId="47EB0AA9" w14:textId="77777777" w:rsidR="005D111A" w:rsidRDefault="005D111A" w:rsidP="005D111A">
      <w:pPr>
        <w:pStyle w:val="Listeafsnit"/>
      </w:pPr>
    </w:p>
    <w:p w14:paraId="4B1BEBBD" w14:textId="04AEFB38" w:rsidR="005D111A" w:rsidRDefault="005D111A" w:rsidP="00EE4BAD">
      <w:pPr>
        <w:pStyle w:val="Listeafsnit"/>
        <w:numPr>
          <w:ilvl w:val="0"/>
          <w:numId w:val="3"/>
        </w:numPr>
      </w:pPr>
      <w:r>
        <w:t xml:space="preserve">Ekstra: Vis at den kinetiske energi for heliumkerne </w:t>
      </w:r>
      <w:r w:rsidR="000A2279">
        <w:t>kan udledes til at være:</w:t>
      </w:r>
    </w:p>
    <w:p w14:paraId="0900188E" w14:textId="77777777" w:rsidR="005D111A" w:rsidRDefault="005D111A" w:rsidP="005D111A"/>
    <w:p w14:paraId="3CDAE319" w14:textId="1E6527C5" w:rsidR="005D111A" w:rsidRPr="00EE4BAD" w:rsidRDefault="00000000" w:rsidP="005D111A">
      <w:pPr>
        <w:rPr>
          <w:rFonts w:eastAsiaTheme="minorEastAsia"/>
        </w:rPr>
      </w:pPr>
      <m:oMathPara>
        <m:oMath>
          <m:sSub>
            <m:sSubPr>
              <m:ctrlPr>
                <w:rPr>
                  <w:rFonts w:ascii="Cambria Math" w:hAnsi="Cambria Math"/>
                  <w:i/>
                </w:rPr>
              </m:ctrlPr>
            </m:sSubPr>
            <m:e>
              <m:r>
                <w:rPr>
                  <w:rFonts w:ascii="Cambria Math" w:hAnsi="Cambria Math"/>
                </w:rPr>
                <m:t>E</m:t>
              </m:r>
            </m:e>
            <m:sub>
              <m:r>
                <w:rPr>
                  <w:rFonts w:ascii="Cambria Math" w:hAnsi="Cambria Math"/>
                </w:rPr>
                <m:t>kin</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Q</m:t>
              </m:r>
            </m:num>
            <m:den>
              <m:r>
                <w:rPr>
                  <w:rFonts w:ascii="Cambria Math" w:eastAsiaTheme="minorEastAsia" w:hAnsi="Cambria Math"/>
                </w:rPr>
                <m:t>1+</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He</m:t>
                      </m:r>
                    </m:sub>
                  </m:sSub>
                </m:num>
                <m:den>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DK</m:t>
                      </m:r>
                    </m:sub>
                  </m:sSub>
                </m:den>
              </m:f>
            </m:den>
          </m:f>
        </m:oMath>
      </m:oMathPara>
    </w:p>
    <w:p w14:paraId="5F82B47C" w14:textId="77777777" w:rsidR="005D111A" w:rsidRDefault="005D111A" w:rsidP="005D111A"/>
    <w:p w14:paraId="6212924D" w14:textId="77777777" w:rsidR="00EE4BAD" w:rsidRDefault="00EE4BAD"/>
    <w:p w14:paraId="0BE60679" w14:textId="77777777" w:rsidR="001745F0" w:rsidRDefault="001745F0"/>
    <w:p w14:paraId="30E10A0E" w14:textId="77777777" w:rsidR="00402DEC" w:rsidRDefault="00402DEC">
      <w:pPr>
        <w:rPr>
          <w:b/>
          <w:bCs/>
        </w:rPr>
      </w:pPr>
      <w:r>
        <w:rPr>
          <w:b/>
          <w:bCs/>
        </w:rPr>
        <w:br w:type="page"/>
      </w:r>
    </w:p>
    <w:p w14:paraId="02F8C6B8" w14:textId="77777777" w:rsidR="00402DEC" w:rsidRDefault="00402DEC">
      <w:pPr>
        <w:rPr>
          <w:b/>
          <w:bCs/>
        </w:rPr>
      </w:pPr>
      <w:r>
        <w:rPr>
          <w:b/>
          <w:bCs/>
        </w:rPr>
        <w:lastRenderedPageBreak/>
        <w:t>Opgave 4</w:t>
      </w:r>
    </w:p>
    <w:p w14:paraId="2DED7076" w14:textId="2897410A" w:rsidR="00402DEC" w:rsidRDefault="00402DEC">
      <w:r>
        <w:t>I denne del af opgaven vil vi forsøge at estimere aktiviteten fra de forskellige kerner Th-232 henfaldskæden.</w:t>
      </w:r>
    </w:p>
    <w:p w14:paraId="36074BE2" w14:textId="77777777" w:rsidR="00B84B54" w:rsidRDefault="00B84B54"/>
    <w:p w14:paraId="53191D77" w14:textId="77777777" w:rsidR="00B84B54" w:rsidRDefault="00B84B54">
      <w:r>
        <w:t xml:space="preserve">Thorium kan findes i forskellige mineraler herunder mineralet </w:t>
      </w:r>
      <w:proofErr w:type="spellStart"/>
      <w:r>
        <w:t>Thorite</w:t>
      </w:r>
      <w:proofErr w:type="spellEnd"/>
      <w:r>
        <w:t>.</w:t>
      </w:r>
    </w:p>
    <w:p w14:paraId="3D696933" w14:textId="06B86879" w:rsidR="00B84B54" w:rsidRDefault="0037469C">
      <w:r>
        <w:t xml:space="preserve">Se </w:t>
      </w:r>
      <w:hyperlink r:id="rId22" w:history="1">
        <w:r w:rsidR="00DD11A3" w:rsidRPr="00E808F3">
          <w:rPr>
            <w:rStyle w:val="Hyperlink"/>
          </w:rPr>
          <w:t>https://www.mindat.org/min-3946.html</w:t>
        </w:r>
      </w:hyperlink>
    </w:p>
    <w:p w14:paraId="11E6F952" w14:textId="08694B0C" w:rsidR="00B84B54" w:rsidRDefault="00B84B54"/>
    <w:p w14:paraId="6130B69B" w14:textId="6C5B6246" w:rsidR="00B84B54" w:rsidRDefault="00B84B54">
      <w:pPr>
        <w:rPr>
          <w:rFonts w:eastAsiaTheme="minorEastAsia"/>
        </w:rPr>
      </w:pPr>
      <w:r>
        <w:t>Her indeholder mineralet ca. 60% ThO</w:t>
      </w:r>
      <w:r w:rsidRPr="00B84B54">
        <w:rPr>
          <w:vertAlign w:val="subscript"/>
        </w:rPr>
        <w:t>2</w:t>
      </w:r>
      <w:r>
        <w:t>.</w:t>
      </w:r>
      <w:r>
        <w:br/>
        <w:t xml:space="preserve">0,1 kg af dette mineral vil derfor indehold </w:t>
      </w:r>
      <m:oMath>
        <m:r>
          <w:rPr>
            <w:rFonts w:ascii="Cambria Math" w:hAnsi="Cambria Math"/>
          </w:rPr>
          <m:t>0,1kg·0.60·</m:t>
        </m:r>
        <m:f>
          <m:fPr>
            <m:ctrlPr>
              <w:rPr>
                <w:rFonts w:ascii="Cambria Math" w:hAnsi="Cambria Math"/>
                <w:i/>
              </w:rPr>
            </m:ctrlPr>
          </m:fPr>
          <m:num>
            <m:r>
              <w:rPr>
                <w:rFonts w:ascii="Cambria Math" w:hAnsi="Cambria Math"/>
              </w:rPr>
              <m:t>232</m:t>
            </m:r>
          </m:num>
          <m:den>
            <m:r>
              <w:rPr>
                <w:rFonts w:ascii="Cambria Math" w:hAnsi="Cambria Math"/>
              </w:rPr>
              <m:t>232+32</m:t>
            </m:r>
          </m:den>
        </m:f>
        <m:r>
          <w:rPr>
            <w:rFonts w:ascii="Cambria Math" w:hAnsi="Cambria Math"/>
          </w:rPr>
          <m:t>=</m:t>
        </m:r>
      </m:oMath>
      <w:r>
        <w:rPr>
          <w:rFonts w:eastAsiaTheme="minorEastAsia"/>
        </w:rPr>
        <w:t xml:space="preserve"> </w:t>
      </w:r>
      <w:r w:rsidR="00365C75">
        <w:rPr>
          <w:rFonts w:eastAsiaTheme="minorEastAsia"/>
        </w:rPr>
        <w:t>0,05</w:t>
      </w:r>
      <w:r w:rsidR="000A2279">
        <w:rPr>
          <w:rFonts w:eastAsiaTheme="minorEastAsia"/>
        </w:rPr>
        <w:t>3</w:t>
      </w:r>
      <w:r>
        <w:rPr>
          <w:rFonts w:eastAsiaTheme="minorEastAsia"/>
        </w:rPr>
        <w:t xml:space="preserve"> </w:t>
      </w:r>
      <w:r w:rsidR="00365C75">
        <w:rPr>
          <w:rFonts w:eastAsiaTheme="minorEastAsia"/>
        </w:rPr>
        <w:t>k</w:t>
      </w:r>
      <w:r>
        <w:rPr>
          <w:rFonts w:eastAsiaTheme="minorEastAsia"/>
        </w:rPr>
        <w:t>g Thorium.</w:t>
      </w:r>
    </w:p>
    <w:p w14:paraId="72A61842" w14:textId="77777777" w:rsidR="00365C75" w:rsidRDefault="00365C75">
      <w:pPr>
        <w:rPr>
          <w:rFonts w:eastAsiaTheme="minorEastAsia"/>
        </w:rPr>
      </w:pPr>
    </w:p>
    <w:p w14:paraId="4B25F913" w14:textId="77777777" w:rsidR="00B84B54" w:rsidRDefault="00B84B54"/>
    <w:p w14:paraId="0D49412B" w14:textId="304971AF" w:rsidR="00B84B54" w:rsidRDefault="00365C75" w:rsidP="00365C75">
      <w:pPr>
        <w:pStyle w:val="Listeafsnit"/>
        <w:numPr>
          <w:ilvl w:val="0"/>
          <w:numId w:val="4"/>
        </w:numPr>
      </w:pPr>
      <w:r>
        <w:t xml:space="preserve">Vis at aktiviteten af 0,056 kg Th-232 er omkring </w:t>
      </w:r>
      <w:r w:rsidR="000A2279">
        <w:t>215</w:t>
      </w:r>
      <w:r>
        <w:t xml:space="preserve"> kBq.</w:t>
      </w:r>
    </w:p>
    <w:p w14:paraId="6BB40CB4" w14:textId="77777777" w:rsidR="00365C75" w:rsidRDefault="00365C75" w:rsidP="00365C75"/>
    <w:p w14:paraId="5804EFB5" w14:textId="7B998800" w:rsidR="00B17532" w:rsidRDefault="00365C75" w:rsidP="000A2279">
      <w:pPr>
        <w:pStyle w:val="Listeafsnit"/>
        <w:numPr>
          <w:ilvl w:val="0"/>
          <w:numId w:val="4"/>
        </w:numPr>
      </w:pPr>
      <w:r>
        <w:t xml:space="preserve">Vi antager, at henfaldskæden er stabil, </w:t>
      </w:r>
      <w:r w:rsidR="000A2279">
        <w:t>altså</w:t>
      </w:r>
      <w:r>
        <w:t xml:space="preserve"> at alle led </w:t>
      </w:r>
      <w:r w:rsidR="00C225BF">
        <w:t xml:space="preserve">indtil </w:t>
      </w:r>
      <w:proofErr w:type="spellStart"/>
      <w:r w:rsidR="00C225BF">
        <w:t>Rn</w:t>
      </w:r>
      <w:proofErr w:type="spellEnd"/>
      <w:r w:rsidR="00C225BF">
        <w:t xml:space="preserve"> </w:t>
      </w:r>
      <w:r>
        <w:t>i henfaldskæden har samme aktivitet.</w:t>
      </w:r>
      <w:r w:rsidR="000A2279">
        <w:t xml:space="preserve"> Dette er ikke urealistisk, da mineraler typisk er mange millioner af år gamle. Hvis mineralet </w:t>
      </w:r>
      <w:r w:rsidR="00C225BF">
        <w:t>lukkes inde i en beholder</w:t>
      </w:r>
      <w:r w:rsidR="000A2279">
        <w:t xml:space="preserve">, hvor </w:t>
      </w:r>
      <w:r w:rsidR="00B17532">
        <w:t xml:space="preserve">mange </w:t>
      </w:r>
      <w:proofErr w:type="spellStart"/>
      <w:r w:rsidR="00B17532">
        <w:t>Rn</w:t>
      </w:r>
      <w:proofErr w:type="spellEnd"/>
      <w:r w:rsidR="00B17532">
        <w:t xml:space="preserve">-kerner, kan der så maksimalt ophobes? </w:t>
      </w:r>
    </w:p>
    <w:p w14:paraId="506CD1C3" w14:textId="77777777" w:rsidR="00B17532" w:rsidRDefault="00B17532" w:rsidP="00B17532">
      <w:pPr>
        <w:pStyle w:val="Listeafsnit"/>
      </w:pPr>
    </w:p>
    <w:p w14:paraId="5F3316C3" w14:textId="5B66A208" w:rsidR="00B17532" w:rsidRDefault="00B17532" w:rsidP="000A2279">
      <w:pPr>
        <w:pStyle w:val="Listeafsnit"/>
        <w:numPr>
          <w:ilvl w:val="0"/>
          <w:numId w:val="4"/>
        </w:numPr>
      </w:pPr>
      <w:r>
        <w:t xml:space="preserve">A-niveau. Hvor lang tid går der før, at antallet af </w:t>
      </w:r>
      <w:proofErr w:type="spellStart"/>
      <w:r>
        <w:t>Rn</w:t>
      </w:r>
      <w:proofErr w:type="spellEnd"/>
      <w:r>
        <w:t xml:space="preserve">-kerner </w:t>
      </w:r>
      <w:r w:rsidR="00C35272">
        <w:t>stiger fra 0% til</w:t>
      </w:r>
      <w:r>
        <w:t xml:space="preserve"> 95 % af det maksimale niveau? </w:t>
      </w:r>
    </w:p>
    <w:p w14:paraId="45FD261C" w14:textId="77777777" w:rsidR="00B17532" w:rsidRDefault="00B17532" w:rsidP="00B17532">
      <w:pPr>
        <w:pStyle w:val="Listeafsnit"/>
      </w:pPr>
    </w:p>
    <w:p w14:paraId="65BB800A" w14:textId="572C22B5" w:rsidR="000A2279" w:rsidRDefault="00C225BF" w:rsidP="00B17532">
      <w:r>
        <w:t>Her har vi brug for at tage højde for, at mange Rn-220 hurtig henfalder til Po-216.</w:t>
      </w:r>
    </w:p>
    <w:p w14:paraId="36385799" w14:textId="77777777" w:rsidR="00C225BF" w:rsidRDefault="00C225BF" w:rsidP="00C225BF">
      <w:pPr>
        <w:pStyle w:val="Listeafsnit"/>
      </w:pPr>
    </w:p>
    <w:p w14:paraId="0E92F11B" w14:textId="7049C8BA" w:rsidR="00C225BF" w:rsidRDefault="00C225BF" w:rsidP="00C225BF">
      <w:r>
        <w:t>Vi kan skrive antallet af Rn-220 som en differentialligning</w:t>
      </w:r>
      <w:r w:rsidR="000528AE">
        <w:t>.</w:t>
      </w:r>
    </w:p>
    <w:p w14:paraId="06697AA7" w14:textId="77777777" w:rsidR="00C225BF" w:rsidRDefault="00C225BF" w:rsidP="00C225BF"/>
    <w:p w14:paraId="7E5A03B7" w14:textId="19643D31" w:rsidR="00C225BF" w:rsidRDefault="00000000" w:rsidP="00C225BF">
      <m:oMathPara>
        <m:oMath>
          <m:f>
            <m:fPr>
              <m:ctrlPr>
                <w:rPr>
                  <w:rFonts w:ascii="Cambria Math" w:hAnsi="Cambria Math"/>
                  <w:i/>
                </w:rPr>
              </m:ctrlPr>
            </m:fPr>
            <m:num>
              <m:r>
                <w:rPr>
                  <w:rFonts w:ascii="Cambria Math" w:hAnsi="Cambria Math"/>
                </w:rPr>
                <m:t>dN</m:t>
              </m:r>
            </m:num>
            <m:den>
              <m:r>
                <w:rPr>
                  <w:rFonts w:ascii="Cambria Math" w:hAnsi="Cambria Math"/>
                </w:rPr>
                <m:t>dt</m:t>
              </m:r>
            </m:den>
          </m:f>
          <m:r>
            <w:rPr>
              <w:rFonts w:ascii="Cambria Math" w:hAnsi="Cambria Math"/>
            </w:rPr>
            <m:t>=215kBq-N·k     , k=</m:t>
          </m:r>
          <m:f>
            <m:fPr>
              <m:ctrlPr>
                <w:rPr>
                  <w:rFonts w:ascii="Cambria Math" w:hAnsi="Cambria Math"/>
                  <w:i/>
                </w:rPr>
              </m:ctrlPr>
            </m:fPr>
            <m:num>
              <m:r>
                <m:rPr>
                  <m:sty m:val="p"/>
                </m:rPr>
                <w:rPr>
                  <w:rFonts w:ascii="Cambria Math" w:hAnsi="Cambria Math"/>
                </w:rPr>
                <m:t>ln⁡</m:t>
              </m:r>
              <m:r>
                <w:rPr>
                  <w:rFonts w:ascii="Cambria Math" w:hAnsi="Cambria Math"/>
                </w:rPr>
                <m:t>(2)</m:t>
              </m:r>
            </m:num>
            <m:den>
              <m:r>
                <w:rPr>
                  <w:rFonts w:ascii="Cambria Math" w:hAnsi="Cambria Math"/>
                </w:rPr>
                <m:t>55s</m:t>
              </m:r>
            </m:den>
          </m:f>
        </m:oMath>
      </m:oMathPara>
    </w:p>
    <w:p w14:paraId="5E8CC914" w14:textId="77777777" w:rsidR="000A2279" w:rsidRDefault="000A2279" w:rsidP="000A2279">
      <w:pPr>
        <w:pStyle w:val="Listeafsnit"/>
      </w:pPr>
    </w:p>
    <w:p w14:paraId="3DCF8E24" w14:textId="76FD8792" w:rsidR="000A2279" w:rsidRDefault="00B17532" w:rsidP="000A2279">
      <w:r>
        <w:t xml:space="preserve">Her antages det, at </w:t>
      </w:r>
      <w:proofErr w:type="gramStart"/>
      <w:r>
        <w:t>N(</w:t>
      </w:r>
      <w:proofErr w:type="gramEnd"/>
      <w:r>
        <w:t>0)=0.</w:t>
      </w:r>
    </w:p>
    <w:p w14:paraId="75FEC269" w14:textId="1DE8634D" w:rsidR="00B17532" w:rsidRDefault="00B17532" w:rsidP="000A2279"/>
    <w:p w14:paraId="2DB068BD" w14:textId="77777777" w:rsidR="00B17532" w:rsidRDefault="00B17532" w:rsidP="000A2279"/>
    <w:p w14:paraId="6C0B064A" w14:textId="77777777" w:rsidR="00365C75" w:rsidRDefault="00365C75" w:rsidP="00365C75">
      <w:pPr>
        <w:ind w:left="40"/>
      </w:pPr>
    </w:p>
    <w:p w14:paraId="204673C1" w14:textId="77777777" w:rsidR="00365C75" w:rsidRDefault="00365C75" w:rsidP="00365C75">
      <w:pPr>
        <w:ind w:left="40"/>
      </w:pPr>
    </w:p>
    <w:p w14:paraId="6E1B450C" w14:textId="2B57C073" w:rsidR="00B17532" w:rsidRDefault="00B17532">
      <w:r>
        <w:br w:type="page"/>
      </w:r>
    </w:p>
    <w:p w14:paraId="607ED278" w14:textId="274A36F8" w:rsidR="00B84B54" w:rsidRDefault="00B84B54"/>
    <w:p w14:paraId="17460215" w14:textId="43AC1A55" w:rsidR="00FD5664" w:rsidRDefault="00FD5664">
      <w:pPr>
        <w:rPr>
          <w:b/>
          <w:bCs/>
        </w:rPr>
      </w:pPr>
      <w:r>
        <w:rPr>
          <w:b/>
          <w:bCs/>
        </w:rPr>
        <w:t>Bilag A</w:t>
      </w:r>
    </w:p>
    <w:p w14:paraId="4145D8C5" w14:textId="77777777" w:rsidR="00FD5664" w:rsidRDefault="00FD5664">
      <w:pPr>
        <w:rPr>
          <w:b/>
          <w:bCs/>
        </w:rPr>
      </w:pPr>
    </w:p>
    <w:p w14:paraId="7755FD4C" w14:textId="4548DCA8" w:rsidR="0078791A" w:rsidRPr="007C11E0" w:rsidRDefault="00972394">
      <w:pPr>
        <w:rPr>
          <w:b/>
          <w:bCs/>
        </w:rPr>
      </w:pPr>
      <w:r w:rsidRPr="007C11E0">
        <w:rPr>
          <w:b/>
          <w:bCs/>
        </w:rPr>
        <w:t>Hvad er et tågekammer</w:t>
      </w:r>
      <w:r w:rsidR="00C70ECE" w:rsidRPr="007C11E0">
        <w:rPr>
          <w:b/>
          <w:bCs/>
        </w:rPr>
        <w:t>?</w:t>
      </w:r>
    </w:p>
    <w:p w14:paraId="27664495" w14:textId="77777777" w:rsidR="007C11E0" w:rsidRDefault="007C11E0"/>
    <w:p w14:paraId="1DA0B6F8" w14:textId="22651C74" w:rsidR="00C70ECE" w:rsidRDefault="00C70ECE">
      <w:r>
        <w:t>Der findes forskellige slags tågekamre.</w:t>
      </w:r>
    </w:p>
    <w:p w14:paraId="3C2675DB" w14:textId="4C030453" w:rsidR="00C70ECE" w:rsidRDefault="00C70ECE">
      <w:r>
        <w:t>Videoerne i dette materiale er et såkaldt diffusionstågekammer. Bunden af tågekammeret er koldt, under frysepunktet. Tågekammeret er tilført vand og en alkohol</w:t>
      </w:r>
      <w:r w:rsidR="007C11E0">
        <w:t xml:space="preserve"> (typisk </w:t>
      </w:r>
      <w:proofErr w:type="gramStart"/>
      <w:r w:rsidR="00B176A7">
        <w:t>ISO propylalkohol</w:t>
      </w:r>
      <w:proofErr w:type="gramEnd"/>
      <w:r w:rsidR="007C11E0">
        <w:t>)</w:t>
      </w:r>
      <w:r>
        <w:t>. Over bunden ophober der sig dampe fra væskerne, og som følge af den kolde bund vil dampene være overmættede. Når en ioniserende partikel bremses op, dannes der dråber, som vi ser som de hvide ioniseringsspor.</w:t>
      </w:r>
    </w:p>
    <w:p w14:paraId="20365CBA" w14:textId="77777777" w:rsidR="00C70ECE" w:rsidRDefault="00C70ECE"/>
    <w:p w14:paraId="0B97D65E" w14:textId="0E56E1CD" w:rsidR="00C70ECE" w:rsidRDefault="00C70ECE">
      <w:r>
        <w:rPr>
          <w:noProof/>
        </w:rPr>
        <w:drawing>
          <wp:inline distT="0" distB="0" distL="0" distR="0" wp14:anchorId="36212102" wp14:editId="3322B06C">
            <wp:extent cx="4757736" cy="2122667"/>
            <wp:effectExtent l="0" t="0" r="5080" b="0"/>
            <wp:docPr id="1189563929" name="Billede 1" descr="Et billede, der indeholder skærmbillede, linje/række, diagram, Kurv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563929" name="Billede 1" descr="Et billede, der indeholder skærmbillede, linje/række, diagram, Kurve&#10;&#10;Automatisk genereret beskrivels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781325" cy="2133191"/>
                    </a:xfrm>
                    <a:prstGeom prst="rect">
                      <a:avLst/>
                    </a:prstGeom>
                  </pic:spPr>
                </pic:pic>
              </a:graphicData>
            </a:graphic>
          </wp:inline>
        </w:drawing>
      </w:r>
    </w:p>
    <w:p w14:paraId="5D3C0226" w14:textId="13D3B3B3" w:rsidR="00972394" w:rsidRDefault="007C11E0" w:rsidP="00C70ECE">
      <w:hyperlink r:id="rId24" w:history="1">
        <w:r w:rsidRPr="00AB6DEB">
          <w:rPr>
            <w:rStyle w:val="Hyperlink"/>
          </w:rPr>
          <w:t>https://en.wikipedia.org/wiki/Cloud_chamber</w:t>
        </w:r>
      </w:hyperlink>
      <w:r w:rsidR="00C70ECE">
        <w:t xml:space="preserve"> </w:t>
      </w:r>
    </w:p>
    <w:p w14:paraId="53381701" w14:textId="77777777" w:rsidR="007C11E0" w:rsidRDefault="007C11E0" w:rsidP="00C70ECE"/>
    <w:p w14:paraId="05AC55DD" w14:textId="77777777" w:rsidR="007C11E0" w:rsidRDefault="007C11E0">
      <w:r>
        <w:t xml:space="preserve">Hvad er tåge? Hvorfor er ens ånde hvid i frostvejr? </w:t>
      </w:r>
    </w:p>
    <w:p w14:paraId="603E2785" w14:textId="428755DF" w:rsidR="007C11E0" w:rsidRDefault="007C11E0">
      <w:r>
        <w:t>Hvor falder der dug? Hvad vil det sige ”at mosekonen brygger”?</w:t>
      </w:r>
    </w:p>
    <w:p w14:paraId="50723139" w14:textId="22B30F00" w:rsidR="007C11E0" w:rsidRDefault="007C11E0">
      <w:r>
        <w:t>Det er spørgsmål, som kan besvares ud fra noget af den samme fysik, som indgår i et tågekammer.</w:t>
      </w:r>
    </w:p>
    <w:p w14:paraId="3D79F957" w14:textId="77777777" w:rsidR="007C11E0" w:rsidRDefault="007C11E0"/>
    <w:p w14:paraId="20BB72B2" w14:textId="67EBE436" w:rsidR="007C11E0" w:rsidRDefault="007C11E0">
      <w:r>
        <w:t>Al luft kan indeholde fugt (vand i gasform). Mængden af vand, der kan være i luften, afhænger af temperaturen. Jo højere temperatur des mere vand, kan der være. Når luften køler ned, kan der opstå en situation, hvor der ikke kan være mere vand i gasform. Det bliver derfor lavet om til dråber, og det opfattes som hvidt, når vi kigger på det.</w:t>
      </w:r>
    </w:p>
    <w:p w14:paraId="0B2FC5FD" w14:textId="77777777" w:rsidR="00FD5664" w:rsidRDefault="00FD5664"/>
    <w:p w14:paraId="0B0F62FE" w14:textId="0BE2899D" w:rsidR="00FD5664" w:rsidRDefault="00FD5664">
      <w:r>
        <w:t xml:space="preserve">Når luften er overmættet (engelsk: </w:t>
      </w:r>
      <w:proofErr w:type="spellStart"/>
      <w:r>
        <w:t>supersaturated</w:t>
      </w:r>
      <w:proofErr w:type="spellEnd"/>
      <w:r>
        <w:t>) betyder det, at den faktisk indeholder mere fugt end der egentlig kunne være. Små forstyrrelser af luften vil derfor få dampene i luften til spontant at transformere sig til væske i dråbeform.</w:t>
      </w:r>
    </w:p>
    <w:p w14:paraId="5D6637B9" w14:textId="77777777" w:rsidR="007C11E0" w:rsidRDefault="007C11E0"/>
    <w:p w14:paraId="2404A976" w14:textId="3181FC43" w:rsidR="00FD5664" w:rsidRDefault="00FD5664">
      <w:r>
        <w:t>Læs mere her:</w:t>
      </w:r>
    </w:p>
    <w:p w14:paraId="427B56DA" w14:textId="7487A883" w:rsidR="00B176A7" w:rsidRDefault="00B176A7">
      <w:hyperlink r:id="rId25" w:history="1">
        <w:r w:rsidRPr="00AB6DEB">
          <w:rPr>
            <w:rStyle w:val="Hyperlink"/>
          </w:rPr>
          <w:t>https://nbi.ku.dk/spoerg_om_fysik/fysik/taagekammer/</w:t>
        </w:r>
      </w:hyperlink>
    </w:p>
    <w:p w14:paraId="178B1BA3" w14:textId="07D7B99F" w:rsidR="007C11E0" w:rsidRDefault="007C11E0">
      <w:hyperlink r:id="rId26" w:history="1">
        <w:r w:rsidRPr="00AB6DEB">
          <w:rPr>
            <w:rStyle w:val="Hyperlink"/>
          </w:rPr>
          <w:t>https://nbi.ku.dk/spoerg_om_fysik/fysik/vanddamp-og-luftfugtighed/</w:t>
        </w:r>
      </w:hyperlink>
    </w:p>
    <w:p w14:paraId="451DF425" w14:textId="77777777" w:rsidR="007C11E0" w:rsidRDefault="007C11E0"/>
    <w:p w14:paraId="6EEF0747" w14:textId="77777777" w:rsidR="007C11E0" w:rsidRDefault="007C11E0"/>
    <w:p w14:paraId="23B4A8F3" w14:textId="77777777" w:rsidR="00DD11A3" w:rsidRDefault="00DD11A3">
      <w:r>
        <w:br w:type="page"/>
      </w:r>
    </w:p>
    <w:p w14:paraId="25F43915" w14:textId="37F73B3D" w:rsidR="00DD11A3" w:rsidRDefault="00DD11A3">
      <w:r>
        <w:lastRenderedPageBreak/>
        <w:t>Bilag B (tabel til måledata)</w:t>
      </w:r>
    </w:p>
    <w:p w14:paraId="6E511749" w14:textId="77777777" w:rsidR="00DD11A3" w:rsidRDefault="00DD11A3"/>
    <w:tbl>
      <w:tblPr>
        <w:tblStyle w:val="Tabel-Gitter"/>
        <w:tblW w:w="0" w:type="auto"/>
        <w:tblLook w:val="04A0" w:firstRow="1" w:lastRow="0" w:firstColumn="1" w:lastColumn="0" w:noHBand="0" w:noVBand="1"/>
      </w:tblPr>
      <w:tblGrid>
        <w:gridCol w:w="2407"/>
        <w:gridCol w:w="2407"/>
        <w:gridCol w:w="2407"/>
        <w:gridCol w:w="2407"/>
      </w:tblGrid>
      <w:tr w:rsidR="00812270" w14:paraId="28CB52F7" w14:textId="77777777" w:rsidTr="00812270">
        <w:tc>
          <w:tcPr>
            <w:tcW w:w="2407" w:type="dxa"/>
          </w:tcPr>
          <w:p w14:paraId="526BD00A" w14:textId="4396FF58" w:rsidR="00812270" w:rsidRDefault="00812270" w:rsidP="00812270">
            <w:pPr>
              <w:jc w:val="center"/>
            </w:pPr>
            <w:r>
              <w:t>Tid / sek.</w:t>
            </w:r>
          </w:p>
        </w:tc>
        <w:tc>
          <w:tcPr>
            <w:tcW w:w="2407" w:type="dxa"/>
          </w:tcPr>
          <w:p w14:paraId="0D18E97A" w14:textId="2BEEF5B2" w:rsidR="00812270" w:rsidRDefault="00812270" w:rsidP="00812270">
            <w:pPr>
              <w:jc w:val="center"/>
            </w:pPr>
            <w:r>
              <w:t>Antal henfald</w:t>
            </w:r>
          </w:p>
        </w:tc>
        <w:tc>
          <w:tcPr>
            <w:tcW w:w="2407" w:type="dxa"/>
          </w:tcPr>
          <w:p w14:paraId="0FC198A2" w14:textId="12CEAED5" w:rsidR="00812270" w:rsidRDefault="00812270" w:rsidP="00812270">
            <w:pPr>
              <w:jc w:val="center"/>
            </w:pPr>
            <w:r>
              <w:t>Tid / sek.</w:t>
            </w:r>
          </w:p>
        </w:tc>
        <w:tc>
          <w:tcPr>
            <w:tcW w:w="2407" w:type="dxa"/>
          </w:tcPr>
          <w:p w14:paraId="110931E2" w14:textId="6CE24966" w:rsidR="00812270" w:rsidRDefault="00812270" w:rsidP="00812270">
            <w:pPr>
              <w:jc w:val="center"/>
            </w:pPr>
            <w:r>
              <w:t>Antal henfald</w:t>
            </w:r>
          </w:p>
        </w:tc>
      </w:tr>
      <w:tr w:rsidR="00812270" w14:paraId="01C4B187" w14:textId="77777777" w:rsidTr="00812270">
        <w:trPr>
          <w:trHeight w:val="794"/>
        </w:trPr>
        <w:tc>
          <w:tcPr>
            <w:tcW w:w="2407" w:type="dxa"/>
          </w:tcPr>
          <w:p w14:paraId="1B3A997C" w14:textId="48BEFAEE" w:rsidR="00812270" w:rsidRDefault="00812270" w:rsidP="00812270">
            <w:pPr>
              <w:jc w:val="center"/>
            </w:pPr>
            <w:r>
              <w:t>20</w:t>
            </w:r>
          </w:p>
        </w:tc>
        <w:tc>
          <w:tcPr>
            <w:tcW w:w="2407" w:type="dxa"/>
          </w:tcPr>
          <w:p w14:paraId="321EF606" w14:textId="77777777" w:rsidR="00812270" w:rsidRDefault="00812270"/>
        </w:tc>
        <w:tc>
          <w:tcPr>
            <w:tcW w:w="2407" w:type="dxa"/>
          </w:tcPr>
          <w:p w14:paraId="68D1250F" w14:textId="55CAD54A" w:rsidR="00812270" w:rsidRDefault="00812270" w:rsidP="00812270">
            <w:pPr>
              <w:jc w:val="center"/>
            </w:pPr>
            <w:r>
              <w:t>80</w:t>
            </w:r>
          </w:p>
        </w:tc>
        <w:tc>
          <w:tcPr>
            <w:tcW w:w="2407" w:type="dxa"/>
          </w:tcPr>
          <w:p w14:paraId="3A87AB55" w14:textId="77777777" w:rsidR="00812270" w:rsidRDefault="00812270"/>
        </w:tc>
      </w:tr>
      <w:tr w:rsidR="00812270" w14:paraId="190DB869" w14:textId="77777777" w:rsidTr="00812270">
        <w:trPr>
          <w:trHeight w:val="794"/>
        </w:trPr>
        <w:tc>
          <w:tcPr>
            <w:tcW w:w="2407" w:type="dxa"/>
          </w:tcPr>
          <w:p w14:paraId="71DB2CC1" w14:textId="38E87436" w:rsidR="00812270" w:rsidRDefault="00812270" w:rsidP="00812270">
            <w:pPr>
              <w:jc w:val="center"/>
            </w:pPr>
            <w:r>
              <w:t>25</w:t>
            </w:r>
          </w:p>
        </w:tc>
        <w:tc>
          <w:tcPr>
            <w:tcW w:w="2407" w:type="dxa"/>
          </w:tcPr>
          <w:p w14:paraId="0050E879" w14:textId="77777777" w:rsidR="00812270" w:rsidRDefault="00812270" w:rsidP="00812270"/>
        </w:tc>
        <w:tc>
          <w:tcPr>
            <w:tcW w:w="2407" w:type="dxa"/>
          </w:tcPr>
          <w:p w14:paraId="3AF313D8" w14:textId="6F9CDE83" w:rsidR="00812270" w:rsidRDefault="00812270" w:rsidP="00812270">
            <w:pPr>
              <w:jc w:val="center"/>
            </w:pPr>
            <w:r>
              <w:t>85</w:t>
            </w:r>
          </w:p>
        </w:tc>
        <w:tc>
          <w:tcPr>
            <w:tcW w:w="2407" w:type="dxa"/>
          </w:tcPr>
          <w:p w14:paraId="1A4D0D8E" w14:textId="77777777" w:rsidR="00812270" w:rsidRDefault="00812270" w:rsidP="00812270"/>
        </w:tc>
      </w:tr>
      <w:tr w:rsidR="00812270" w14:paraId="79529076" w14:textId="77777777" w:rsidTr="00812270">
        <w:trPr>
          <w:trHeight w:val="794"/>
        </w:trPr>
        <w:tc>
          <w:tcPr>
            <w:tcW w:w="2407" w:type="dxa"/>
          </w:tcPr>
          <w:p w14:paraId="3E6853FC" w14:textId="1555DAF0" w:rsidR="00812270" w:rsidRDefault="00812270" w:rsidP="00812270">
            <w:pPr>
              <w:jc w:val="center"/>
            </w:pPr>
            <w:r>
              <w:t>30</w:t>
            </w:r>
          </w:p>
        </w:tc>
        <w:tc>
          <w:tcPr>
            <w:tcW w:w="2407" w:type="dxa"/>
          </w:tcPr>
          <w:p w14:paraId="436ABB18" w14:textId="77777777" w:rsidR="00812270" w:rsidRDefault="00812270" w:rsidP="00812270"/>
        </w:tc>
        <w:tc>
          <w:tcPr>
            <w:tcW w:w="2407" w:type="dxa"/>
          </w:tcPr>
          <w:p w14:paraId="70986BAC" w14:textId="701145B1" w:rsidR="00812270" w:rsidRDefault="00812270" w:rsidP="00812270">
            <w:pPr>
              <w:jc w:val="center"/>
            </w:pPr>
            <w:r>
              <w:t>90</w:t>
            </w:r>
          </w:p>
        </w:tc>
        <w:tc>
          <w:tcPr>
            <w:tcW w:w="2407" w:type="dxa"/>
          </w:tcPr>
          <w:p w14:paraId="22678B2A" w14:textId="77777777" w:rsidR="00812270" w:rsidRDefault="00812270" w:rsidP="00812270"/>
        </w:tc>
      </w:tr>
      <w:tr w:rsidR="00812270" w14:paraId="16FC2C8E" w14:textId="77777777" w:rsidTr="00812270">
        <w:trPr>
          <w:trHeight w:val="794"/>
        </w:trPr>
        <w:tc>
          <w:tcPr>
            <w:tcW w:w="2407" w:type="dxa"/>
          </w:tcPr>
          <w:p w14:paraId="6F7D06A2" w14:textId="6EE4EE6C" w:rsidR="00812270" w:rsidRDefault="00812270" w:rsidP="00812270">
            <w:pPr>
              <w:jc w:val="center"/>
            </w:pPr>
            <w:r>
              <w:t>35</w:t>
            </w:r>
          </w:p>
        </w:tc>
        <w:tc>
          <w:tcPr>
            <w:tcW w:w="2407" w:type="dxa"/>
          </w:tcPr>
          <w:p w14:paraId="2A747A27" w14:textId="77777777" w:rsidR="00812270" w:rsidRDefault="00812270" w:rsidP="00812270"/>
        </w:tc>
        <w:tc>
          <w:tcPr>
            <w:tcW w:w="2407" w:type="dxa"/>
          </w:tcPr>
          <w:p w14:paraId="517EE30A" w14:textId="61AB8C1D" w:rsidR="00812270" w:rsidRDefault="00812270" w:rsidP="00812270">
            <w:pPr>
              <w:jc w:val="center"/>
            </w:pPr>
            <w:r>
              <w:t>95</w:t>
            </w:r>
          </w:p>
        </w:tc>
        <w:tc>
          <w:tcPr>
            <w:tcW w:w="2407" w:type="dxa"/>
          </w:tcPr>
          <w:p w14:paraId="0BD8CB4E" w14:textId="77777777" w:rsidR="00812270" w:rsidRDefault="00812270" w:rsidP="00812270"/>
        </w:tc>
      </w:tr>
      <w:tr w:rsidR="00812270" w14:paraId="0BA6E968" w14:textId="77777777" w:rsidTr="00812270">
        <w:trPr>
          <w:trHeight w:val="794"/>
        </w:trPr>
        <w:tc>
          <w:tcPr>
            <w:tcW w:w="2407" w:type="dxa"/>
          </w:tcPr>
          <w:p w14:paraId="6346066C" w14:textId="6E4F4C14" w:rsidR="00812270" w:rsidRDefault="00812270" w:rsidP="00812270">
            <w:pPr>
              <w:jc w:val="center"/>
            </w:pPr>
            <w:r>
              <w:t>40</w:t>
            </w:r>
          </w:p>
        </w:tc>
        <w:tc>
          <w:tcPr>
            <w:tcW w:w="2407" w:type="dxa"/>
          </w:tcPr>
          <w:p w14:paraId="107137FA" w14:textId="77777777" w:rsidR="00812270" w:rsidRDefault="00812270" w:rsidP="00812270"/>
        </w:tc>
        <w:tc>
          <w:tcPr>
            <w:tcW w:w="2407" w:type="dxa"/>
          </w:tcPr>
          <w:p w14:paraId="627D2405" w14:textId="0D2B1545" w:rsidR="00812270" w:rsidRDefault="00812270" w:rsidP="00812270">
            <w:pPr>
              <w:jc w:val="center"/>
            </w:pPr>
            <w:r>
              <w:t>100</w:t>
            </w:r>
          </w:p>
        </w:tc>
        <w:tc>
          <w:tcPr>
            <w:tcW w:w="2407" w:type="dxa"/>
          </w:tcPr>
          <w:p w14:paraId="75DBC87A" w14:textId="77777777" w:rsidR="00812270" w:rsidRDefault="00812270" w:rsidP="00812270"/>
        </w:tc>
      </w:tr>
      <w:tr w:rsidR="00812270" w14:paraId="62AC34F2" w14:textId="77777777" w:rsidTr="00812270">
        <w:trPr>
          <w:trHeight w:val="794"/>
        </w:trPr>
        <w:tc>
          <w:tcPr>
            <w:tcW w:w="2407" w:type="dxa"/>
          </w:tcPr>
          <w:p w14:paraId="1D5502A4" w14:textId="265BB37D" w:rsidR="00812270" w:rsidRDefault="00812270" w:rsidP="00812270">
            <w:pPr>
              <w:jc w:val="center"/>
            </w:pPr>
            <w:r>
              <w:t>45</w:t>
            </w:r>
          </w:p>
        </w:tc>
        <w:tc>
          <w:tcPr>
            <w:tcW w:w="2407" w:type="dxa"/>
          </w:tcPr>
          <w:p w14:paraId="61530878" w14:textId="77777777" w:rsidR="00812270" w:rsidRDefault="00812270" w:rsidP="00812270"/>
        </w:tc>
        <w:tc>
          <w:tcPr>
            <w:tcW w:w="2407" w:type="dxa"/>
          </w:tcPr>
          <w:p w14:paraId="4978DAF4" w14:textId="48DBBEA6" w:rsidR="00812270" w:rsidRDefault="00812270" w:rsidP="00812270">
            <w:pPr>
              <w:jc w:val="center"/>
            </w:pPr>
            <w:r>
              <w:t>105</w:t>
            </w:r>
          </w:p>
        </w:tc>
        <w:tc>
          <w:tcPr>
            <w:tcW w:w="2407" w:type="dxa"/>
          </w:tcPr>
          <w:p w14:paraId="3C74AA0B" w14:textId="77777777" w:rsidR="00812270" w:rsidRDefault="00812270" w:rsidP="00812270"/>
        </w:tc>
      </w:tr>
      <w:tr w:rsidR="00812270" w14:paraId="27ED1C4A" w14:textId="77777777" w:rsidTr="00812270">
        <w:trPr>
          <w:trHeight w:val="794"/>
        </w:trPr>
        <w:tc>
          <w:tcPr>
            <w:tcW w:w="2407" w:type="dxa"/>
          </w:tcPr>
          <w:p w14:paraId="037816A9" w14:textId="03051E3D" w:rsidR="00812270" w:rsidRDefault="00812270" w:rsidP="00812270">
            <w:pPr>
              <w:jc w:val="center"/>
            </w:pPr>
            <w:r>
              <w:t>50</w:t>
            </w:r>
          </w:p>
        </w:tc>
        <w:tc>
          <w:tcPr>
            <w:tcW w:w="2407" w:type="dxa"/>
          </w:tcPr>
          <w:p w14:paraId="310A16B4" w14:textId="77777777" w:rsidR="00812270" w:rsidRDefault="00812270" w:rsidP="00812270"/>
        </w:tc>
        <w:tc>
          <w:tcPr>
            <w:tcW w:w="2407" w:type="dxa"/>
          </w:tcPr>
          <w:p w14:paraId="6B15D1E7" w14:textId="312DC431" w:rsidR="00812270" w:rsidRDefault="00812270" w:rsidP="00812270">
            <w:pPr>
              <w:jc w:val="center"/>
            </w:pPr>
            <w:r>
              <w:t>110</w:t>
            </w:r>
          </w:p>
        </w:tc>
        <w:tc>
          <w:tcPr>
            <w:tcW w:w="2407" w:type="dxa"/>
          </w:tcPr>
          <w:p w14:paraId="3F2274F1" w14:textId="77777777" w:rsidR="00812270" w:rsidRDefault="00812270" w:rsidP="00812270"/>
        </w:tc>
      </w:tr>
      <w:tr w:rsidR="00812270" w14:paraId="01F9C7EA" w14:textId="77777777" w:rsidTr="00812270">
        <w:trPr>
          <w:trHeight w:val="794"/>
        </w:trPr>
        <w:tc>
          <w:tcPr>
            <w:tcW w:w="2407" w:type="dxa"/>
          </w:tcPr>
          <w:p w14:paraId="2983D1EB" w14:textId="3A4F47CF" w:rsidR="00812270" w:rsidRDefault="00812270" w:rsidP="00812270">
            <w:pPr>
              <w:jc w:val="center"/>
            </w:pPr>
            <w:r>
              <w:t>55</w:t>
            </w:r>
          </w:p>
        </w:tc>
        <w:tc>
          <w:tcPr>
            <w:tcW w:w="2407" w:type="dxa"/>
          </w:tcPr>
          <w:p w14:paraId="4118FA3D" w14:textId="77777777" w:rsidR="00812270" w:rsidRDefault="00812270" w:rsidP="00812270"/>
        </w:tc>
        <w:tc>
          <w:tcPr>
            <w:tcW w:w="2407" w:type="dxa"/>
          </w:tcPr>
          <w:p w14:paraId="7644D624" w14:textId="43CC5621" w:rsidR="00812270" w:rsidRDefault="00812270" w:rsidP="00812270">
            <w:pPr>
              <w:jc w:val="center"/>
            </w:pPr>
            <w:r>
              <w:t>115</w:t>
            </w:r>
          </w:p>
        </w:tc>
        <w:tc>
          <w:tcPr>
            <w:tcW w:w="2407" w:type="dxa"/>
          </w:tcPr>
          <w:p w14:paraId="49D81711" w14:textId="77777777" w:rsidR="00812270" w:rsidRDefault="00812270" w:rsidP="00812270"/>
        </w:tc>
      </w:tr>
      <w:tr w:rsidR="00812270" w14:paraId="3DDFD1D6" w14:textId="77777777" w:rsidTr="00812270">
        <w:trPr>
          <w:trHeight w:val="794"/>
        </w:trPr>
        <w:tc>
          <w:tcPr>
            <w:tcW w:w="2407" w:type="dxa"/>
          </w:tcPr>
          <w:p w14:paraId="2A69ADC8" w14:textId="4765C06C" w:rsidR="00812270" w:rsidRDefault="00812270" w:rsidP="00812270">
            <w:pPr>
              <w:jc w:val="center"/>
            </w:pPr>
            <w:r>
              <w:t>60</w:t>
            </w:r>
          </w:p>
        </w:tc>
        <w:tc>
          <w:tcPr>
            <w:tcW w:w="2407" w:type="dxa"/>
          </w:tcPr>
          <w:p w14:paraId="333C89C7" w14:textId="77777777" w:rsidR="00812270" w:rsidRDefault="00812270" w:rsidP="00812270"/>
        </w:tc>
        <w:tc>
          <w:tcPr>
            <w:tcW w:w="2407" w:type="dxa"/>
          </w:tcPr>
          <w:p w14:paraId="347E7302" w14:textId="11111106" w:rsidR="00812270" w:rsidRDefault="00812270" w:rsidP="00812270">
            <w:pPr>
              <w:jc w:val="center"/>
            </w:pPr>
            <w:r>
              <w:t>120</w:t>
            </w:r>
          </w:p>
        </w:tc>
        <w:tc>
          <w:tcPr>
            <w:tcW w:w="2407" w:type="dxa"/>
          </w:tcPr>
          <w:p w14:paraId="720ED3CA" w14:textId="77777777" w:rsidR="00812270" w:rsidRDefault="00812270" w:rsidP="00812270"/>
        </w:tc>
      </w:tr>
      <w:tr w:rsidR="00812270" w14:paraId="2DBEF910" w14:textId="77777777" w:rsidTr="00812270">
        <w:trPr>
          <w:trHeight w:val="794"/>
        </w:trPr>
        <w:tc>
          <w:tcPr>
            <w:tcW w:w="2407" w:type="dxa"/>
          </w:tcPr>
          <w:p w14:paraId="133E7D7C" w14:textId="33561B67" w:rsidR="00812270" w:rsidRDefault="00812270" w:rsidP="00812270">
            <w:pPr>
              <w:jc w:val="center"/>
            </w:pPr>
            <w:r>
              <w:t>65</w:t>
            </w:r>
          </w:p>
        </w:tc>
        <w:tc>
          <w:tcPr>
            <w:tcW w:w="2407" w:type="dxa"/>
          </w:tcPr>
          <w:p w14:paraId="5F60A7DB" w14:textId="77777777" w:rsidR="00812270" w:rsidRDefault="00812270" w:rsidP="00812270"/>
        </w:tc>
        <w:tc>
          <w:tcPr>
            <w:tcW w:w="2407" w:type="dxa"/>
          </w:tcPr>
          <w:p w14:paraId="1A14640A" w14:textId="56C6CF45" w:rsidR="00812270" w:rsidRDefault="00812270" w:rsidP="00812270">
            <w:pPr>
              <w:jc w:val="center"/>
            </w:pPr>
            <w:r>
              <w:t>125</w:t>
            </w:r>
          </w:p>
        </w:tc>
        <w:tc>
          <w:tcPr>
            <w:tcW w:w="2407" w:type="dxa"/>
          </w:tcPr>
          <w:p w14:paraId="1B4E8131" w14:textId="77777777" w:rsidR="00812270" w:rsidRDefault="00812270" w:rsidP="00812270"/>
        </w:tc>
      </w:tr>
      <w:tr w:rsidR="00812270" w14:paraId="5BA81466" w14:textId="77777777" w:rsidTr="00812270">
        <w:trPr>
          <w:trHeight w:val="794"/>
        </w:trPr>
        <w:tc>
          <w:tcPr>
            <w:tcW w:w="2407" w:type="dxa"/>
          </w:tcPr>
          <w:p w14:paraId="04C0D647" w14:textId="2850E09B" w:rsidR="00812270" w:rsidRDefault="00812270" w:rsidP="00812270">
            <w:pPr>
              <w:jc w:val="center"/>
            </w:pPr>
            <w:r>
              <w:t>70</w:t>
            </w:r>
          </w:p>
        </w:tc>
        <w:tc>
          <w:tcPr>
            <w:tcW w:w="2407" w:type="dxa"/>
          </w:tcPr>
          <w:p w14:paraId="74E90BD3" w14:textId="77777777" w:rsidR="00812270" w:rsidRDefault="00812270" w:rsidP="00812270"/>
        </w:tc>
        <w:tc>
          <w:tcPr>
            <w:tcW w:w="2407" w:type="dxa"/>
          </w:tcPr>
          <w:p w14:paraId="2B779A09" w14:textId="240A7DD5" w:rsidR="00812270" w:rsidRDefault="00812270" w:rsidP="00812270">
            <w:pPr>
              <w:jc w:val="center"/>
            </w:pPr>
            <w:r>
              <w:t>130</w:t>
            </w:r>
          </w:p>
        </w:tc>
        <w:tc>
          <w:tcPr>
            <w:tcW w:w="2407" w:type="dxa"/>
          </w:tcPr>
          <w:p w14:paraId="265D12D4" w14:textId="77777777" w:rsidR="00812270" w:rsidRDefault="00812270" w:rsidP="00812270"/>
        </w:tc>
      </w:tr>
      <w:tr w:rsidR="00812270" w14:paraId="60D7424A" w14:textId="77777777" w:rsidTr="00812270">
        <w:trPr>
          <w:trHeight w:val="794"/>
        </w:trPr>
        <w:tc>
          <w:tcPr>
            <w:tcW w:w="2407" w:type="dxa"/>
          </w:tcPr>
          <w:p w14:paraId="5A236E89" w14:textId="4B11D500" w:rsidR="00812270" w:rsidRDefault="00812270" w:rsidP="00812270">
            <w:pPr>
              <w:jc w:val="center"/>
            </w:pPr>
            <w:r>
              <w:t>75</w:t>
            </w:r>
          </w:p>
        </w:tc>
        <w:tc>
          <w:tcPr>
            <w:tcW w:w="2407" w:type="dxa"/>
          </w:tcPr>
          <w:p w14:paraId="1C5463AD" w14:textId="77777777" w:rsidR="00812270" w:rsidRDefault="00812270" w:rsidP="00812270"/>
        </w:tc>
        <w:tc>
          <w:tcPr>
            <w:tcW w:w="2407" w:type="dxa"/>
          </w:tcPr>
          <w:p w14:paraId="6C809885" w14:textId="418A2035" w:rsidR="00812270" w:rsidRDefault="00812270" w:rsidP="00812270">
            <w:pPr>
              <w:jc w:val="center"/>
            </w:pPr>
            <w:r>
              <w:t>135</w:t>
            </w:r>
          </w:p>
        </w:tc>
        <w:tc>
          <w:tcPr>
            <w:tcW w:w="2407" w:type="dxa"/>
          </w:tcPr>
          <w:p w14:paraId="1C681AC2" w14:textId="77777777" w:rsidR="00812270" w:rsidRDefault="00812270" w:rsidP="00812270"/>
        </w:tc>
      </w:tr>
    </w:tbl>
    <w:p w14:paraId="11F574C7" w14:textId="253E9E71" w:rsidR="00443879" w:rsidRDefault="00443879">
      <w:r>
        <w:br w:type="page"/>
      </w:r>
    </w:p>
    <w:p w14:paraId="4FF23A95" w14:textId="6E570A47" w:rsidR="00443879" w:rsidRPr="00DD11A3" w:rsidRDefault="00443879">
      <w:pPr>
        <w:rPr>
          <w:b/>
          <w:bCs/>
        </w:rPr>
      </w:pPr>
      <w:r w:rsidRPr="00DD11A3">
        <w:rPr>
          <w:b/>
          <w:bCs/>
        </w:rPr>
        <w:lastRenderedPageBreak/>
        <w:t xml:space="preserve">Bilag </w:t>
      </w:r>
      <w:r w:rsidR="0037469C" w:rsidRPr="00DD11A3">
        <w:rPr>
          <w:b/>
          <w:bCs/>
        </w:rPr>
        <w:t>C</w:t>
      </w:r>
      <w:r w:rsidR="00DD11A3" w:rsidRPr="00DD11A3">
        <w:rPr>
          <w:b/>
          <w:bCs/>
        </w:rPr>
        <w:t xml:space="preserve"> (Ark med ioniseringsspor)</w:t>
      </w:r>
    </w:p>
    <w:p w14:paraId="42C7091B" w14:textId="77777777" w:rsidR="00443879" w:rsidRDefault="00443879"/>
    <w:p w14:paraId="71D65381" w14:textId="036581F1" w:rsidR="00443879" w:rsidRDefault="006E1A78">
      <w:r>
        <w:t xml:space="preserve">ARK1 - </w:t>
      </w:r>
      <w:r w:rsidR="00443879">
        <w:t>20 sekunder</w:t>
      </w:r>
    </w:p>
    <w:p w14:paraId="2F78B863" w14:textId="77777777" w:rsidR="00443879" w:rsidRDefault="00443879"/>
    <w:p w14:paraId="39C2B3B9" w14:textId="77777777" w:rsidR="00443879" w:rsidRDefault="00443879">
      <w:r>
        <w:rPr>
          <w:noProof/>
        </w:rPr>
        <w:drawing>
          <wp:inline distT="0" distB="0" distL="0" distR="0" wp14:anchorId="6F2D4D21" wp14:editId="31899F2E">
            <wp:extent cx="6120130" cy="3436620"/>
            <wp:effectExtent l="0" t="0" r="1270" b="5080"/>
            <wp:docPr id="436461523" name="Billede 2" descr="Et billede, der indeholder tekst, sølv,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61523" name="Billede 2" descr="Et billede, der indeholder tekst, sølv, kunst&#10;&#10;Automatisk genereret beskrivels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3436620"/>
                    </a:xfrm>
                    <a:prstGeom prst="rect">
                      <a:avLst/>
                    </a:prstGeom>
                  </pic:spPr>
                </pic:pic>
              </a:graphicData>
            </a:graphic>
          </wp:inline>
        </w:drawing>
      </w:r>
    </w:p>
    <w:p w14:paraId="4EA21267" w14:textId="77777777" w:rsidR="00443879" w:rsidRDefault="00443879"/>
    <w:p w14:paraId="0A2F5895" w14:textId="77777777" w:rsidR="00443879" w:rsidRDefault="00443879">
      <w:r>
        <w:br w:type="page"/>
      </w:r>
    </w:p>
    <w:p w14:paraId="3DFCF9B3" w14:textId="557453B0" w:rsidR="00443879" w:rsidRDefault="006E1A78">
      <w:r>
        <w:lastRenderedPageBreak/>
        <w:t xml:space="preserve">ARK 2- </w:t>
      </w:r>
      <w:r w:rsidR="00443879">
        <w:t>25 sekunder</w:t>
      </w:r>
    </w:p>
    <w:p w14:paraId="2344B44D" w14:textId="77777777" w:rsidR="00443879" w:rsidRDefault="00443879">
      <w:r>
        <w:rPr>
          <w:noProof/>
        </w:rPr>
        <w:drawing>
          <wp:inline distT="0" distB="0" distL="0" distR="0" wp14:anchorId="5492DA8D" wp14:editId="466526AD">
            <wp:extent cx="6120130" cy="3448050"/>
            <wp:effectExtent l="0" t="0" r="1270" b="6350"/>
            <wp:docPr id="499434933" name="Billede 3"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34933" name="Billede 3" descr="Et billede, der indeholder skærmbillede, kunst&#10;&#10;Automatisk genereret beskrivels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3448050"/>
                    </a:xfrm>
                    <a:prstGeom prst="rect">
                      <a:avLst/>
                    </a:prstGeom>
                  </pic:spPr>
                </pic:pic>
              </a:graphicData>
            </a:graphic>
          </wp:inline>
        </w:drawing>
      </w:r>
    </w:p>
    <w:p w14:paraId="669022EA" w14:textId="4298666A" w:rsidR="00443879" w:rsidRDefault="00443879">
      <w:r>
        <w:br w:type="page"/>
      </w:r>
    </w:p>
    <w:p w14:paraId="6B9DD090" w14:textId="729FAA78" w:rsidR="00443879" w:rsidRDefault="006E1A78">
      <w:r>
        <w:lastRenderedPageBreak/>
        <w:t xml:space="preserve">ARK 3 - </w:t>
      </w:r>
      <w:r w:rsidR="00443879">
        <w:t>30 sekunder</w:t>
      </w:r>
    </w:p>
    <w:p w14:paraId="44E32704" w14:textId="77777777" w:rsidR="00443879" w:rsidRDefault="00443879"/>
    <w:p w14:paraId="6AC29E17" w14:textId="77777777" w:rsidR="00443879" w:rsidRDefault="00443879">
      <w:r>
        <w:rPr>
          <w:noProof/>
        </w:rPr>
        <w:drawing>
          <wp:inline distT="0" distB="0" distL="0" distR="0" wp14:anchorId="26E32E21" wp14:editId="53B79F3F">
            <wp:extent cx="6120130" cy="3430270"/>
            <wp:effectExtent l="0" t="0" r="1270" b="0"/>
            <wp:docPr id="316455587" name="Billede 4"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55587" name="Billede 4" descr="Et billede, der indeholder skærmbillede&#10;&#10;Automatisk genereret beskrivels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3430270"/>
                    </a:xfrm>
                    <a:prstGeom prst="rect">
                      <a:avLst/>
                    </a:prstGeom>
                  </pic:spPr>
                </pic:pic>
              </a:graphicData>
            </a:graphic>
          </wp:inline>
        </w:drawing>
      </w:r>
    </w:p>
    <w:p w14:paraId="42C3EB68" w14:textId="77777777" w:rsidR="00443879" w:rsidRDefault="00443879"/>
    <w:p w14:paraId="14B53F5F" w14:textId="3B82F476" w:rsidR="00443879" w:rsidRDefault="00443879">
      <w:r>
        <w:br w:type="page"/>
      </w:r>
    </w:p>
    <w:p w14:paraId="29E935C6" w14:textId="5FAA7F51" w:rsidR="00443879" w:rsidRDefault="006E1A78">
      <w:r>
        <w:lastRenderedPageBreak/>
        <w:t xml:space="preserve">ARK 4 - </w:t>
      </w:r>
      <w:r w:rsidR="00443879">
        <w:t>35 sekunder</w:t>
      </w:r>
    </w:p>
    <w:p w14:paraId="65244549" w14:textId="77777777" w:rsidR="00443879" w:rsidRDefault="00443879"/>
    <w:p w14:paraId="78BCF9F2" w14:textId="77777777" w:rsidR="00443879" w:rsidRDefault="00443879">
      <w:r>
        <w:rPr>
          <w:noProof/>
        </w:rPr>
        <w:drawing>
          <wp:inline distT="0" distB="0" distL="0" distR="0" wp14:anchorId="672AB398" wp14:editId="16ABB125">
            <wp:extent cx="6120130" cy="3420110"/>
            <wp:effectExtent l="0" t="0" r="1270" b="0"/>
            <wp:docPr id="1101042883" name="Billede 5"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042883" name="Billede 5" descr="Et billede, der indeholder skærmbillede, kunst&#10;&#10;Automatisk genereret beskrivels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130" cy="3420110"/>
                    </a:xfrm>
                    <a:prstGeom prst="rect">
                      <a:avLst/>
                    </a:prstGeom>
                  </pic:spPr>
                </pic:pic>
              </a:graphicData>
            </a:graphic>
          </wp:inline>
        </w:drawing>
      </w:r>
    </w:p>
    <w:p w14:paraId="6434FAC8" w14:textId="5F85AA1D" w:rsidR="00443879" w:rsidRDefault="00443879">
      <w:r>
        <w:br w:type="page"/>
      </w:r>
    </w:p>
    <w:p w14:paraId="25DC041C" w14:textId="23552C92" w:rsidR="00443879" w:rsidRDefault="006E1A78">
      <w:r>
        <w:lastRenderedPageBreak/>
        <w:t xml:space="preserve">ARK 5- </w:t>
      </w:r>
      <w:r w:rsidR="00443879">
        <w:t>40 sekunder</w:t>
      </w:r>
    </w:p>
    <w:p w14:paraId="2B98FB35" w14:textId="77777777" w:rsidR="00443879" w:rsidRDefault="00443879"/>
    <w:p w14:paraId="75ED81C3" w14:textId="77777777" w:rsidR="00443879" w:rsidRDefault="00443879">
      <w:r>
        <w:rPr>
          <w:noProof/>
        </w:rPr>
        <w:drawing>
          <wp:inline distT="0" distB="0" distL="0" distR="0" wp14:anchorId="41EE171A" wp14:editId="09AEEC4B">
            <wp:extent cx="6120130" cy="3420110"/>
            <wp:effectExtent l="0" t="0" r="1270" b="0"/>
            <wp:docPr id="515049094" name="Billede 6"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049094" name="Billede 6" descr="Et billede, der indeholder skærmbillede, kunst&#10;&#10;Automatisk genereret beskrivels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3420110"/>
                    </a:xfrm>
                    <a:prstGeom prst="rect">
                      <a:avLst/>
                    </a:prstGeom>
                  </pic:spPr>
                </pic:pic>
              </a:graphicData>
            </a:graphic>
          </wp:inline>
        </w:drawing>
      </w:r>
    </w:p>
    <w:p w14:paraId="6CC35378" w14:textId="2BADE1F2" w:rsidR="00443879" w:rsidRDefault="00443879">
      <w:r>
        <w:br w:type="page"/>
      </w:r>
    </w:p>
    <w:p w14:paraId="48C1DD00" w14:textId="1AFA2024" w:rsidR="00443879" w:rsidRDefault="006E1A78">
      <w:r>
        <w:lastRenderedPageBreak/>
        <w:t>ARK 6 -</w:t>
      </w:r>
      <w:r w:rsidR="00443879">
        <w:t>45 sekunder</w:t>
      </w:r>
    </w:p>
    <w:p w14:paraId="2959AD6E" w14:textId="77777777" w:rsidR="00443879" w:rsidRDefault="00443879"/>
    <w:p w14:paraId="10809544" w14:textId="77777777" w:rsidR="00443879" w:rsidRDefault="00443879">
      <w:r>
        <w:rPr>
          <w:noProof/>
        </w:rPr>
        <w:drawing>
          <wp:inline distT="0" distB="0" distL="0" distR="0" wp14:anchorId="26ABE0C7" wp14:editId="5EA20BE3">
            <wp:extent cx="6120130" cy="3456940"/>
            <wp:effectExtent l="0" t="0" r="1270" b="0"/>
            <wp:docPr id="1209425513" name="Billede 7"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425513" name="Billede 7" descr="Et billede, der indeholder skærmbillede, kunst&#10;&#10;Automatisk genereret beskrivels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3456940"/>
                    </a:xfrm>
                    <a:prstGeom prst="rect">
                      <a:avLst/>
                    </a:prstGeom>
                  </pic:spPr>
                </pic:pic>
              </a:graphicData>
            </a:graphic>
          </wp:inline>
        </w:drawing>
      </w:r>
    </w:p>
    <w:p w14:paraId="669CE298" w14:textId="705F18C5" w:rsidR="00443879" w:rsidRDefault="00443879">
      <w:r>
        <w:br w:type="page"/>
      </w:r>
    </w:p>
    <w:p w14:paraId="7FA5E8F4" w14:textId="44E63137" w:rsidR="00443879" w:rsidRDefault="006E1A78">
      <w:r>
        <w:lastRenderedPageBreak/>
        <w:t xml:space="preserve">ARK 7 - </w:t>
      </w:r>
      <w:r w:rsidR="00443879">
        <w:t>50 sekunder</w:t>
      </w:r>
    </w:p>
    <w:p w14:paraId="26615979" w14:textId="77777777" w:rsidR="00443879" w:rsidRDefault="00443879">
      <w:r>
        <w:rPr>
          <w:noProof/>
        </w:rPr>
        <w:drawing>
          <wp:inline distT="0" distB="0" distL="0" distR="0" wp14:anchorId="14C87A69" wp14:editId="4C2911F0">
            <wp:extent cx="6120130" cy="3463925"/>
            <wp:effectExtent l="0" t="0" r="1270" b="3175"/>
            <wp:docPr id="1596734326" name="Billede 8" descr="Et billede, der indeholder skærmbillede, linje/række, tekst,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734326" name="Billede 8" descr="Et billede, der indeholder skærmbillede, linje/række, tekst, kunst&#10;&#10;Automatisk genereret beskrivels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130" cy="3463925"/>
                    </a:xfrm>
                    <a:prstGeom prst="rect">
                      <a:avLst/>
                    </a:prstGeom>
                  </pic:spPr>
                </pic:pic>
              </a:graphicData>
            </a:graphic>
          </wp:inline>
        </w:drawing>
      </w:r>
    </w:p>
    <w:p w14:paraId="099BB5AC" w14:textId="35952ED3" w:rsidR="00443879" w:rsidRDefault="00443879">
      <w:r>
        <w:br w:type="page"/>
      </w:r>
    </w:p>
    <w:p w14:paraId="373215FE" w14:textId="577FE767" w:rsidR="00443879" w:rsidRDefault="006E1A78">
      <w:r>
        <w:lastRenderedPageBreak/>
        <w:t xml:space="preserve">ARK 8 - </w:t>
      </w:r>
      <w:r w:rsidR="00443879">
        <w:t>55 sekunder</w:t>
      </w:r>
    </w:p>
    <w:p w14:paraId="766258D2" w14:textId="77777777" w:rsidR="00443879" w:rsidRDefault="00443879">
      <w:r>
        <w:rPr>
          <w:noProof/>
        </w:rPr>
        <w:drawing>
          <wp:inline distT="0" distB="0" distL="0" distR="0" wp14:anchorId="3AA6E8E4" wp14:editId="2792F761">
            <wp:extent cx="6120130" cy="3445510"/>
            <wp:effectExtent l="0" t="0" r="1270" b="0"/>
            <wp:docPr id="1793604479" name="Billede 9" descr="Et billede, der indeholder skærmbillede, tekst, sølv&#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04479" name="Billede 9" descr="Et billede, der indeholder skærmbillede, tekst, sølv&#10;&#10;Automatisk genereret beskrivels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130" cy="3445510"/>
                    </a:xfrm>
                    <a:prstGeom prst="rect">
                      <a:avLst/>
                    </a:prstGeom>
                  </pic:spPr>
                </pic:pic>
              </a:graphicData>
            </a:graphic>
          </wp:inline>
        </w:drawing>
      </w:r>
    </w:p>
    <w:p w14:paraId="2FA3911F" w14:textId="77777777" w:rsidR="00443879" w:rsidRDefault="00443879"/>
    <w:p w14:paraId="5FC5C9E0" w14:textId="77777777" w:rsidR="00443879" w:rsidRDefault="00443879">
      <w:r>
        <w:br w:type="page"/>
      </w:r>
    </w:p>
    <w:p w14:paraId="4B4ED79F" w14:textId="1D070084" w:rsidR="00443879" w:rsidRDefault="006E1A78">
      <w:r>
        <w:lastRenderedPageBreak/>
        <w:t xml:space="preserve">ARK 9 - </w:t>
      </w:r>
      <w:r w:rsidR="00443879">
        <w:t>60 sekunder</w:t>
      </w:r>
    </w:p>
    <w:p w14:paraId="512BA4E9" w14:textId="77777777" w:rsidR="00443879" w:rsidRDefault="00443879"/>
    <w:p w14:paraId="6AB8B437" w14:textId="77777777" w:rsidR="00443879" w:rsidRDefault="00443879">
      <w:r>
        <w:rPr>
          <w:noProof/>
        </w:rPr>
        <w:drawing>
          <wp:inline distT="0" distB="0" distL="0" distR="0" wp14:anchorId="61F9D8F1" wp14:editId="30758598">
            <wp:extent cx="6120130" cy="3468370"/>
            <wp:effectExtent l="0" t="0" r="1270" b="0"/>
            <wp:docPr id="689512725" name="Billede 10" descr="Et billede, der indeholder skærmbillede, tekst,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512725" name="Billede 10" descr="Et billede, der indeholder skærmbillede, tekst, kunst&#10;&#10;Automatisk genereret beskrivels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120130" cy="3468370"/>
                    </a:xfrm>
                    <a:prstGeom prst="rect">
                      <a:avLst/>
                    </a:prstGeom>
                  </pic:spPr>
                </pic:pic>
              </a:graphicData>
            </a:graphic>
          </wp:inline>
        </w:drawing>
      </w:r>
    </w:p>
    <w:p w14:paraId="63704D21" w14:textId="77777777" w:rsidR="00443879" w:rsidRDefault="00443879"/>
    <w:p w14:paraId="05F8719A" w14:textId="272ADA1E" w:rsidR="00443879" w:rsidRDefault="00443879">
      <w:r>
        <w:br w:type="page"/>
      </w:r>
    </w:p>
    <w:p w14:paraId="08CF85F4" w14:textId="6A801DB9" w:rsidR="00443879" w:rsidRDefault="006E1A78">
      <w:r>
        <w:lastRenderedPageBreak/>
        <w:t xml:space="preserve">ARK 10 - </w:t>
      </w:r>
      <w:r w:rsidR="00443879">
        <w:t>65 sekunder</w:t>
      </w:r>
    </w:p>
    <w:p w14:paraId="296D1A9C" w14:textId="4AE686D5" w:rsidR="00443879" w:rsidRDefault="00443879">
      <w:r>
        <w:rPr>
          <w:noProof/>
        </w:rPr>
        <w:drawing>
          <wp:inline distT="0" distB="0" distL="0" distR="0" wp14:anchorId="60A28F67" wp14:editId="1A9064BE">
            <wp:extent cx="6120130" cy="3445510"/>
            <wp:effectExtent l="0" t="0" r="1270" b="0"/>
            <wp:docPr id="1274115476" name="Billede 11"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5476" name="Billede 11" descr="Et billede, der indeholder skærmbillede, kunst&#10;&#10;Automatisk genereret beskrivels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0130" cy="3445510"/>
                    </a:xfrm>
                    <a:prstGeom prst="rect">
                      <a:avLst/>
                    </a:prstGeom>
                  </pic:spPr>
                </pic:pic>
              </a:graphicData>
            </a:graphic>
          </wp:inline>
        </w:drawing>
      </w:r>
    </w:p>
    <w:p w14:paraId="31CF8B49" w14:textId="77777777" w:rsidR="00443879" w:rsidRDefault="00443879">
      <w:r>
        <w:br w:type="page"/>
      </w:r>
    </w:p>
    <w:p w14:paraId="3CB41F03" w14:textId="4D6F99A7" w:rsidR="00443879" w:rsidRDefault="006E1A78">
      <w:r>
        <w:lastRenderedPageBreak/>
        <w:t xml:space="preserve">ARK 11 - </w:t>
      </w:r>
      <w:r w:rsidR="00443879">
        <w:t>70 sekunder</w:t>
      </w:r>
    </w:p>
    <w:p w14:paraId="2FE7D1FD" w14:textId="77777777" w:rsidR="00443879" w:rsidRDefault="00443879">
      <w:r>
        <w:rPr>
          <w:noProof/>
        </w:rPr>
        <w:drawing>
          <wp:inline distT="0" distB="0" distL="0" distR="0" wp14:anchorId="5DD4DEBD" wp14:editId="0DF2115A">
            <wp:extent cx="6120130" cy="3439160"/>
            <wp:effectExtent l="0" t="0" r="1270" b="2540"/>
            <wp:docPr id="212216268" name="Billede 12"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6268" name="Billede 12" descr="Et billede, der indeholder skærmbillede&#10;&#10;Automatisk genereret beskrivels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33DD09F4" w14:textId="77777777" w:rsidR="00443879" w:rsidRDefault="00443879"/>
    <w:p w14:paraId="57460F79" w14:textId="77777777" w:rsidR="00443879" w:rsidRDefault="00443879">
      <w:r>
        <w:br w:type="page"/>
      </w:r>
    </w:p>
    <w:p w14:paraId="0285402C" w14:textId="53A3893D" w:rsidR="00443879" w:rsidRDefault="006E1A78">
      <w:r>
        <w:lastRenderedPageBreak/>
        <w:t xml:space="preserve">ARK 12 - </w:t>
      </w:r>
      <w:r w:rsidR="00443879">
        <w:t>75 sekunder</w:t>
      </w:r>
    </w:p>
    <w:p w14:paraId="6F1CE914" w14:textId="77777777" w:rsidR="00443879" w:rsidRDefault="00443879">
      <w:r>
        <w:rPr>
          <w:noProof/>
        </w:rPr>
        <w:drawing>
          <wp:inline distT="0" distB="0" distL="0" distR="0" wp14:anchorId="48D9467F" wp14:editId="1DF2FD74">
            <wp:extent cx="6120130" cy="3319145"/>
            <wp:effectExtent l="0" t="0" r="1270" b="0"/>
            <wp:docPr id="1111954777" name="Billede 13"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954777" name="Billede 13" descr="Et billede, der indeholder skærmbillede&#10;&#10;Automatisk genereret beskrivels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20130" cy="3319145"/>
                    </a:xfrm>
                    <a:prstGeom prst="rect">
                      <a:avLst/>
                    </a:prstGeom>
                  </pic:spPr>
                </pic:pic>
              </a:graphicData>
            </a:graphic>
          </wp:inline>
        </w:drawing>
      </w:r>
    </w:p>
    <w:p w14:paraId="028EEE13" w14:textId="77777777" w:rsidR="00443879" w:rsidRDefault="00443879"/>
    <w:p w14:paraId="56A0AA1F" w14:textId="6CAB48F7" w:rsidR="00443879" w:rsidRDefault="00443879">
      <w:r>
        <w:br w:type="page"/>
      </w:r>
    </w:p>
    <w:p w14:paraId="021B268B" w14:textId="6A9DC2E2" w:rsidR="00443879" w:rsidRDefault="006E1A78">
      <w:r>
        <w:lastRenderedPageBreak/>
        <w:t xml:space="preserve">ARK 13 - </w:t>
      </w:r>
      <w:r w:rsidR="00443879">
        <w:t>80 sekunder</w:t>
      </w:r>
    </w:p>
    <w:p w14:paraId="7DF0E609" w14:textId="77777777" w:rsidR="00443879" w:rsidRDefault="00443879"/>
    <w:p w14:paraId="672BC6D7" w14:textId="77777777" w:rsidR="00443879" w:rsidRDefault="00443879">
      <w:r>
        <w:rPr>
          <w:noProof/>
        </w:rPr>
        <w:drawing>
          <wp:inline distT="0" distB="0" distL="0" distR="0" wp14:anchorId="29BF34A9" wp14:editId="7FC0AE7D">
            <wp:extent cx="6120130" cy="3291205"/>
            <wp:effectExtent l="0" t="0" r="1270" b="0"/>
            <wp:docPr id="935943779" name="Billede 14" descr="Et billede, der indeholder skærmbillede, vint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943779" name="Billede 14" descr="Et billede, der indeholder skærmbillede, vinter&#10;&#10;Automatisk genereret beskrivels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130" cy="3291205"/>
                    </a:xfrm>
                    <a:prstGeom prst="rect">
                      <a:avLst/>
                    </a:prstGeom>
                  </pic:spPr>
                </pic:pic>
              </a:graphicData>
            </a:graphic>
          </wp:inline>
        </w:drawing>
      </w:r>
    </w:p>
    <w:p w14:paraId="3AF8722D" w14:textId="68410568" w:rsidR="00443879" w:rsidRDefault="00443879">
      <w:r>
        <w:br w:type="page"/>
      </w:r>
    </w:p>
    <w:p w14:paraId="2179578D" w14:textId="1A67D018" w:rsidR="00443879" w:rsidRDefault="006E1A78">
      <w:r>
        <w:lastRenderedPageBreak/>
        <w:t xml:space="preserve">ARK 14 - </w:t>
      </w:r>
      <w:r w:rsidR="00443879">
        <w:t>85 sekunder</w:t>
      </w:r>
    </w:p>
    <w:p w14:paraId="4908D7D2" w14:textId="77777777" w:rsidR="00443879" w:rsidRDefault="00443879"/>
    <w:p w14:paraId="3515D437" w14:textId="77777777" w:rsidR="00443879" w:rsidRDefault="00443879">
      <w:r>
        <w:rPr>
          <w:noProof/>
        </w:rPr>
        <w:drawing>
          <wp:inline distT="0" distB="0" distL="0" distR="0" wp14:anchorId="537E806E" wp14:editId="5733F812">
            <wp:extent cx="6120130" cy="3301365"/>
            <wp:effectExtent l="0" t="0" r="1270" b="635"/>
            <wp:docPr id="844442436" name="Billede 15"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42436" name="Billede 15" descr="Et billede, der indeholder skærmbillede&#10;&#10;Automatisk genereret beskrivels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130" cy="3301365"/>
                    </a:xfrm>
                    <a:prstGeom prst="rect">
                      <a:avLst/>
                    </a:prstGeom>
                  </pic:spPr>
                </pic:pic>
              </a:graphicData>
            </a:graphic>
          </wp:inline>
        </w:drawing>
      </w:r>
    </w:p>
    <w:p w14:paraId="0721446B" w14:textId="77777777" w:rsidR="00443879" w:rsidRDefault="00443879"/>
    <w:p w14:paraId="3E9DD4CE" w14:textId="77777777" w:rsidR="00443879" w:rsidRDefault="00443879">
      <w:r>
        <w:br w:type="page"/>
      </w:r>
    </w:p>
    <w:p w14:paraId="1D3D9293" w14:textId="5552B26F" w:rsidR="00443879" w:rsidRDefault="006E1A78">
      <w:r>
        <w:lastRenderedPageBreak/>
        <w:t xml:space="preserve">ARK 15 - </w:t>
      </w:r>
      <w:r w:rsidR="00443879">
        <w:t>90 sekunder</w:t>
      </w:r>
    </w:p>
    <w:p w14:paraId="5511E786" w14:textId="224A737F" w:rsidR="00443879" w:rsidRDefault="00443879">
      <w:r>
        <w:rPr>
          <w:noProof/>
        </w:rPr>
        <w:drawing>
          <wp:inline distT="0" distB="0" distL="0" distR="0" wp14:anchorId="2C7DD410" wp14:editId="0D5D813F">
            <wp:extent cx="6120130" cy="3305175"/>
            <wp:effectExtent l="0" t="0" r="1270" b="0"/>
            <wp:docPr id="1081978586" name="Billede 16"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78586" name="Billede 16" descr="Et billede, der indeholder skærmbillede&#10;&#10;Automatisk genereret beskrivels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130" cy="3305175"/>
                    </a:xfrm>
                    <a:prstGeom prst="rect">
                      <a:avLst/>
                    </a:prstGeom>
                  </pic:spPr>
                </pic:pic>
              </a:graphicData>
            </a:graphic>
          </wp:inline>
        </w:drawing>
      </w:r>
    </w:p>
    <w:p w14:paraId="5329C61F" w14:textId="77777777" w:rsidR="00443879" w:rsidRDefault="00443879"/>
    <w:p w14:paraId="682EB9DF" w14:textId="639D8D7B" w:rsidR="00443879" w:rsidRDefault="00443879">
      <w:r>
        <w:br w:type="page"/>
      </w:r>
    </w:p>
    <w:p w14:paraId="2E498FFC" w14:textId="1A787D1A" w:rsidR="00443879" w:rsidRDefault="006E1A78">
      <w:r>
        <w:lastRenderedPageBreak/>
        <w:t xml:space="preserve">ARK 16 - </w:t>
      </w:r>
      <w:r w:rsidR="00443879">
        <w:t>95 sekunder</w:t>
      </w:r>
    </w:p>
    <w:p w14:paraId="6B9766D5" w14:textId="77777777" w:rsidR="00443879" w:rsidRDefault="00443879"/>
    <w:p w14:paraId="7D759277" w14:textId="77777777" w:rsidR="00443879" w:rsidRDefault="00443879">
      <w:r>
        <w:rPr>
          <w:noProof/>
        </w:rPr>
        <w:drawing>
          <wp:inline distT="0" distB="0" distL="0" distR="0" wp14:anchorId="25ADD21A" wp14:editId="7EC60291">
            <wp:extent cx="6120130" cy="3283585"/>
            <wp:effectExtent l="0" t="0" r="1270" b="5715"/>
            <wp:docPr id="2119821224" name="Billede 17"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9821224" name="Billede 17" descr="Et billede, der indeholder skærmbillede, kunst&#10;&#10;Automatisk genereret beskrivels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130" cy="3283585"/>
                    </a:xfrm>
                    <a:prstGeom prst="rect">
                      <a:avLst/>
                    </a:prstGeom>
                  </pic:spPr>
                </pic:pic>
              </a:graphicData>
            </a:graphic>
          </wp:inline>
        </w:drawing>
      </w:r>
    </w:p>
    <w:p w14:paraId="632CE6A2" w14:textId="77777777" w:rsidR="00443879" w:rsidRDefault="00443879"/>
    <w:p w14:paraId="615903C5" w14:textId="77777777" w:rsidR="00443879" w:rsidRDefault="00443879">
      <w:r>
        <w:br w:type="page"/>
      </w:r>
    </w:p>
    <w:p w14:paraId="27000218" w14:textId="77777777" w:rsidR="00443879" w:rsidRDefault="00443879"/>
    <w:p w14:paraId="1C2A032B" w14:textId="06039483" w:rsidR="00443879" w:rsidRDefault="006E1A78">
      <w:r>
        <w:t xml:space="preserve">ARK 17- </w:t>
      </w:r>
      <w:r w:rsidR="00443879">
        <w:t>100 sekunder</w:t>
      </w:r>
    </w:p>
    <w:p w14:paraId="43002E67" w14:textId="77777777" w:rsidR="00443879" w:rsidRDefault="00443879"/>
    <w:p w14:paraId="38C89C11" w14:textId="77777777" w:rsidR="00443879" w:rsidRDefault="00443879">
      <w:r>
        <w:rPr>
          <w:noProof/>
        </w:rPr>
        <w:drawing>
          <wp:inline distT="0" distB="0" distL="0" distR="0" wp14:anchorId="73648333" wp14:editId="2D505B29">
            <wp:extent cx="6120130" cy="3290570"/>
            <wp:effectExtent l="0" t="0" r="1270" b="0"/>
            <wp:docPr id="1550628969" name="Billede 18" descr="Et billede, der indeholder skærmbillede,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628969" name="Billede 18" descr="Et billede, der indeholder skærmbillede, kunst&#10;&#10;Automatisk genereret beskrivels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130" cy="3290570"/>
                    </a:xfrm>
                    <a:prstGeom prst="rect">
                      <a:avLst/>
                    </a:prstGeom>
                  </pic:spPr>
                </pic:pic>
              </a:graphicData>
            </a:graphic>
          </wp:inline>
        </w:drawing>
      </w:r>
    </w:p>
    <w:p w14:paraId="703ED5B2" w14:textId="77777777" w:rsidR="00443879" w:rsidRDefault="00443879"/>
    <w:p w14:paraId="4B87D177" w14:textId="77777777" w:rsidR="00443879" w:rsidRDefault="00443879"/>
    <w:p w14:paraId="19A49A3B" w14:textId="77777777" w:rsidR="006E1A78" w:rsidRDefault="006E1A78">
      <w:r>
        <w:br w:type="page"/>
      </w:r>
    </w:p>
    <w:p w14:paraId="047B5796" w14:textId="60871D8B" w:rsidR="00443879" w:rsidRDefault="006E1A78">
      <w:r>
        <w:lastRenderedPageBreak/>
        <w:t>ARK 18 - 105 sekunder</w:t>
      </w:r>
    </w:p>
    <w:p w14:paraId="4EE7E492" w14:textId="6F40B132" w:rsidR="00443879" w:rsidRDefault="00443879">
      <w:r>
        <w:rPr>
          <w:noProof/>
        </w:rPr>
        <w:drawing>
          <wp:inline distT="0" distB="0" distL="0" distR="0" wp14:anchorId="23778818" wp14:editId="01C2E824">
            <wp:extent cx="6120130" cy="3295015"/>
            <wp:effectExtent l="0" t="0" r="1270" b="0"/>
            <wp:docPr id="788772974" name="Billede 19" descr="Et billede, der indeholder skærmbillede, vinte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772974" name="Billede 19" descr="Et billede, der indeholder skærmbillede, vinter&#10;&#10;Automatisk genereret beskrivels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130" cy="3295015"/>
                    </a:xfrm>
                    <a:prstGeom prst="rect">
                      <a:avLst/>
                    </a:prstGeom>
                  </pic:spPr>
                </pic:pic>
              </a:graphicData>
            </a:graphic>
          </wp:inline>
        </w:drawing>
      </w:r>
    </w:p>
    <w:p w14:paraId="71E8A363" w14:textId="77777777" w:rsidR="006E1A78" w:rsidRDefault="006E1A78">
      <w:r>
        <w:br w:type="page"/>
      </w:r>
    </w:p>
    <w:p w14:paraId="7AE2F0E6" w14:textId="4C8F728E" w:rsidR="00443879" w:rsidRDefault="006E1A78">
      <w:r>
        <w:lastRenderedPageBreak/>
        <w:t>ARK 19 - 110 sekunder</w:t>
      </w:r>
    </w:p>
    <w:p w14:paraId="43DD71E2" w14:textId="77777777" w:rsidR="006E1A78" w:rsidRDefault="00443879">
      <w:r>
        <w:rPr>
          <w:noProof/>
        </w:rPr>
        <w:drawing>
          <wp:inline distT="0" distB="0" distL="0" distR="0" wp14:anchorId="2FE8F7E1" wp14:editId="406F1D46">
            <wp:extent cx="6120130" cy="3305175"/>
            <wp:effectExtent l="0" t="0" r="1270" b="0"/>
            <wp:docPr id="558385504" name="Billede 20" descr="Et billede, der indeholder skærmbilled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385504" name="Billede 20" descr="Et billede, der indeholder skærmbillede&#10;&#10;Automatisk genereret beskrivels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130" cy="3305175"/>
                    </a:xfrm>
                    <a:prstGeom prst="rect">
                      <a:avLst/>
                    </a:prstGeom>
                  </pic:spPr>
                </pic:pic>
              </a:graphicData>
            </a:graphic>
          </wp:inline>
        </w:drawing>
      </w:r>
    </w:p>
    <w:p w14:paraId="084F92DA" w14:textId="77777777" w:rsidR="006E1A78" w:rsidRDefault="006E1A78">
      <w:r>
        <w:br w:type="page"/>
      </w:r>
    </w:p>
    <w:p w14:paraId="6F67F0B1" w14:textId="0C89ED86" w:rsidR="006E1A78" w:rsidRDefault="006E1A78">
      <w:r>
        <w:lastRenderedPageBreak/>
        <w:t>ARK 20 - 115 sekunder</w:t>
      </w:r>
    </w:p>
    <w:p w14:paraId="005E8F0D" w14:textId="77777777" w:rsidR="006E1A78" w:rsidRDefault="00443879">
      <w:r>
        <w:rPr>
          <w:noProof/>
        </w:rPr>
        <w:drawing>
          <wp:inline distT="0" distB="0" distL="0" distR="0" wp14:anchorId="0A6698B3" wp14:editId="41DFC400">
            <wp:extent cx="6120130" cy="3287395"/>
            <wp:effectExtent l="0" t="0" r="1270" b="1905"/>
            <wp:docPr id="1288104725" name="Billede 21" descr="Et billede, der indeholder skærmbillede, sølv&#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104725" name="Billede 21" descr="Et billede, der indeholder skærmbillede, sølv&#10;&#10;Automatisk genereret beskrivels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130" cy="3287395"/>
                    </a:xfrm>
                    <a:prstGeom prst="rect">
                      <a:avLst/>
                    </a:prstGeom>
                  </pic:spPr>
                </pic:pic>
              </a:graphicData>
            </a:graphic>
          </wp:inline>
        </w:drawing>
      </w:r>
    </w:p>
    <w:p w14:paraId="69F33EFD" w14:textId="77777777" w:rsidR="006E1A78" w:rsidRDefault="006E1A78"/>
    <w:p w14:paraId="39B418E2" w14:textId="4EECD7E8" w:rsidR="006E1A78" w:rsidRDefault="006E1A78">
      <w:r>
        <w:t xml:space="preserve"> </w:t>
      </w:r>
    </w:p>
    <w:p w14:paraId="63421B2F" w14:textId="77777777" w:rsidR="00BC0A0C" w:rsidRDefault="00BC0A0C">
      <w:r>
        <w:br w:type="page"/>
      </w:r>
    </w:p>
    <w:p w14:paraId="67FBEAF3" w14:textId="29A1A6E9" w:rsidR="00BC0A0C" w:rsidRDefault="00BC0A0C">
      <w:r>
        <w:lastRenderedPageBreak/>
        <w:t>ARK 21 – 120 sekunder</w:t>
      </w:r>
    </w:p>
    <w:p w14:paraId="12EBAAD6" w14:textId="057E7D56" w:rsidR="006E1A78" w:rsidRDefault="00BC0A0C">
      <w:r>
        <w:rPr>
          <w:noProof/>
        </w:rPr>
        <w:drawing>
          <wp:inline distT="0" distB="0" distL="0" distR="0" wp14:anchorId="609B0E54" wp14:editId="6F23C93A">
            <wp:extent cx="6120130" cy="3281045"/>
            <wp:effectExtent l="0" t="0" r="1270" b="0"/>
            <wp:docPr id="1442175900" name="Billede 26" descr="Et billede, der indeholder skærmbillede, ur&#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175900" name="Billede 26" descr="Et billede, der indeholder skærmbillede, ur&#10;&#10;Automatisk genereret beskrivels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130" cy="3281045"/>
                    </a:xfrm>
                    <a:prstGeom prst="rect">
                      <a:avLst/>
                    </a:prstGeom>
                  </pic:spPr>
                </pic:pic>
              </a:graphicData>
            </a:graphic>
          </wp:inline>
        </w:drawing>
      </w:r>
      <w:r w:rsidR="006E1A78">
        <w:br w:type="page"/>
      </w:r>
    </w:p>
    <w:p w14:paraId="123058A9" w14:textId="71A3CC64" w:rsidR="006E1A78" w:rsidRDefault="006E1A78">
      <w:r>
        <w:lastRenderedPageBreak/>
        <w:t>ARK 2</w:t>
      </w:r>
      <w:r w:rsidR="00BC0A0C">
        <w:t>2</w:t>
      </w:r>
      <w:r>
        <w:t>- 125 sekunder</w:t>
      </w:r>
    </w:p>
    <w:p w14:paraId="682F3BF0" w14:textId="77777777" w:rsidR="006E1A78" w:rsidRDefault="00443879">
      <w:r>
        <w:rPr>
          <w:noProof/>
        </w:rPr>
        <w:drawing>
          <wp:inline distT="0" distB="0" distL="0" distR="0" wp14:anchorId="7421163A" wp14:editId="767A035B">
            <wp:extent cx="6120130" cy="3445510"/>
            <wp:effectExtent l="0" t="0" r="1270" b="0"/>
            <wp:docPr id="994684587" name="Billede 22" descr="Et billede, der indeholder skærmbillede, etui/kuffert/omslag, kunst&#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84587" name="Billede 22" descr="Et billede, der indeholder skærmbillede, etui/kuffert/omslag, kunst&#10;&#10;Automatisk genereret beskrivels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130" cy="3445510"/>
                    </a:xfrm>
                    <a:prstGeom prst="rect">
                      <a:avLst/>
                    </a:prstGeom>
                  </pic:spPr>
                </pic:pic>
              </a:graphicData>
            </a:graphic>
          </wp:inline>
        </w:drawing>
      </w:r>
    </w:p>
    <w:p w14:paraId="3458D2AE" w14:textId="77777777" w:rsidR="005510B8" w:rsidRDefault="005510B8"/>
    <w:p w14:paraId="1853347A" w14:textId="77777777" w:rsidR="005510B8" w:rsidRDefault="005510B8"/>
    <w:p w14:paraId="4B8353A3" w14:textId="4B10F2E7" w:rsidR="006E1A78" w:rsidRDefault="006E1A78">
      <w:r>
        <w:br w:type="page"/>
      </w:r>
    </w:p>
    <w:p w14:paraId="2E27827F" w14:textId="76C86CB4" w:rsidR="006E1A78" w:rsidRDefault="006E1A78">
      <w:r>
        <w:lastRenderedPageBreak/>
        <w:t>ARK 2</w:t>
      </w:r>
      <w:r w:rsidR="00BC0A0C">
        <w:t>3</w:t>
      </w:r>
      <w:r>
        <w:t xml:space="preserve"> – 130 sekunder</w:t>
      </w:r>
    </w:p>
    <w:p w14:paraId="54B72404" w14:textId="77777777" w:rsidR="006E1A78" w:rsidRDefault="00443879">
      <w:r>
        <w:rPr>
          <w:noProof/>
        </w:rPr>
        <w:drawing>
          <wp:inline distT="0" distB="0" distL="0" distR="0" wp14:anchorId="5FA6C90A" wp14:editId="2D5D7C65">
            <wp:extent cx="6120130" cy="3453765"/>
            <wp:effectExtent l="0" t="0" r="1270" b="635"/>
            <wp:docPr id="863811967" name="Billede 23" descr="Et billede, der indeholder skærmbillede, sølv&#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811967" name="Billede 23" descr="Et billede, der indeholder skærmbillede, sølv&#10;&#10;Automatisk genereret beskrivels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130" cy="3453765"/>
                    </a:xfrm>
                    <a:prstGeom prst="rect">
                      <a:avLst/>
                    </a:prstGeom>
                  </pic:spPr>
                </pic:pic>
              </a:graphicData>
            </a:graphic>
          </wp:inline>
        </w:drawing>
      </w:r>
    </w:p>
    <w:p w14:paraId="03C2560B" w14:textId="77777777" w:rsidR="006E1A78" w:rsidRDefault="006E1A78"/>
    <w:p w14:paraId="2645DE26" w14:textId="77777777" w:rsidR="006E1A78" w:rsidRDefault="006E1A78"/>
    <w:p w14:paraId="749320A1" w14:textId="77777777" w:rsidR="006E1A78" w:rsidRDefault="006E1A78"/>
    <w:p w14:paraId="7E82AF53" w14:textId="339B9DB7" w:rsidR="006E1A78" w:rsidRDefault="006E1A78">
      <w:r>
        <w:t>ARK 2</w:t>
      </w:r>
      <w:r w:rsidR="00BC0A0C">
        <w:t>4</w:t>
      </w:r>
      <w:r>
        <w:t xml:space="preserve"> </w:t>
      </w:r>
      <w:r w:rsidR="005510B8">
        <w:t>–</w:t>
      </w:r>
      <w:r>
        <w:t xml:space="preserve"> </w:t>
      </w:r>
      <w:r w:rsidR="005510B8">
        <w:t>135 sekunder</w:t>
      </w:r>
    </w:p>
    <w:p w14:paraId="4B8D2ED6" w14:textId="4B57B334" w:rsidR="00443879" w:rsidRDefault="00443879">
      <w:r>
        <w:rPr>
          <w:noProof/>
        </w:rPr>
        <w:drawing>
          <wp:inline distT="0" distB="0" distL="0" distR="0" wp14:anchorId="35A3DB95" wp14:editId="0ADBCD3E">
            <wp:extent cx="6120130" cy="3459480"/>
            <wp:effectExtent l="0" t="0" r="1270" b="0"/>
            <wp:docPr id="543070050" name="Billede 24" descr="Et billede, der indeholder skærmbillede, accessories/tilbehør, etui/kuffert/omslag&#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070050" name="Billede 24" descr="Et billede, der indeholder skærmbillede, accessories/tilbehør, etui/kuffert/omslag&#10;&#10;Automatisk genereret beskrivels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130" cy="3459480"/>
                    </a:xfrm>
                    <a:prstGeom prst="rect">
                      <a:avLst/>
                    </a:prstGeom>
                  </pic:spPr>
                </pic:pic>
              </a:graphicData>
            </a:graphic>
          </wp:inline>
        </w:drawing>
      </w:r>
    </w:p>
    <w:sectPr w:rsidR="00443879">
      <w:headerReference w:type="default" r:id="rId51"/>
      <w:footerReference w:type="even" r:id="rId52"/>
      <w:footerReference w:type="default" r:id="rId53"/>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23DC7C" w14:textId="77777777" w:rsidR="00EC7D6D" w:rsidRDefault="00EC7D6D" w:rsidP="00AD70EC">
      <w:r>
        <w:separator/>
      </w:r>
    </w:p>
  </w:endnote>
  <w:endnote w:type="continuationSeparator" w:id="0">
    <w:p w14:paraId="4F849384" w14:textId="77777777" w:rsidR="00EC7D6D" w:rsidRDefault="00EC7D6D" w:rsidP="00AD7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950391510"/>
      <w:docPartObj>
        <w:docPartGallery w:val="Page Numbers (Bottom of Page)"/>
        <w:docPartUnique/>
      </w:docPartObj>
    </w:sdtPr>
    <w:sdtContent>
      <w:p w14:paraId="399FEBD6" w14:textId="47D579C7" w:rsidR="00E536A9" w:rsidRDefault="00E536A9" w:rsidP="00E0017F">
        <w:pPr>
          <w:pStyle w:val="Sidefod"/>
          <w:framePr w:wrap="none" w:vAnchor="text" w:hAnchor="margin" w:xAlign="right" w:y="1"/>
          <w:rPr>
            <w:rStyle w:val="Sidetal"/>
          </w:rPr>
        </w:pPr>
        <w:r>
          <w:rPr>
            <w:rStyle w:val="Sidetal"/>
          </w:rPr>
          <w:fldChar w:fldCharType="begin"/>
        </w:r>
        <w:r>
          <w:rPr>
            <w:rStyle w:val="Sidetal"/>
          </w:rPr>
          <w:instrText xml:space="preserve"> PAGE </w:instrText>
        </w:r>
        <w:r>
          <w:rPr>
            <w:rStyle w:val="Sidetal"/>
          </w:rPr>
          <w:fldChar w:fldCharType="end"/>
        </w:r>
      </w:p>
    </w:sdtContent>
  </w:sdt>
  <w:p w14:paraId="187E200A" w14:textId="77777777" w:rsidR="00E536A9" w:rsidRDefault="00E536A9" w:rsidP="00E536A9">
    <w:pPr>
      <w:pStyle w:val="Sidefod"/>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
      </w:rPr>
      <w:id w:val="1817455866"/>
      <w:docPartObj>
        <w:docPartGallery w:val="Page Numbers (Bottom of Page)"/>
        <w:docPartUnique/>
      </w:docPartObj>
    </w:sdtPr>
    <w:sdtContent>
      <w:p w14:paraId="0235350E" w14:textId="4EA72B58" w:rsidR="00E536A9" w:rsidRDefault="00E536A9" w:rsidP="00E0017F">
        <w:pPr>
          <w:pStyle w:val="Sidefod"/>
          <w:framePr w:wrap="none" w:vAnchor="text" w:hAnchor="margin" w:xAlign="right" w:y="1"/>
          <w:rPr>
            <w:rStyle w:val="Sidetal"/>
          </w:rPr>
        </w:pPr>
        <w:r>
          <w:rPr>
            <w:rStyle w:val="Sidetal"/>
          </w:rPr>
          <w:fldChar w:fldCharType="begin"/>
        </w:r>
        <w:r>
          <w:rPr>
            <w:rStyle w:val="Sidetal"/>
          </w:rPr>
          <w:instrText xml:space="preserve"> PAGE </w:instrText>
        </w:r>
        <w:r>
          <w:rPr>
            <w:rStyle w:val="Sidetal"/>
          </w:rPr>
          <w:fldChar w:fldCharType="separate"/>
        </w:r>
        <w:r>
          <w:rPr>
            <w:rStyle w:val="Sidetal"/>
            <w:noProof/>
          </w:rPr>
          <w:t>1</w:t>
        </w:r>
        <w:r>
          <w:rPr>
            <w:rStyle w:val="Sidetal"/>
          </w:rPr>
          <w:fldChar w:fldCharType="end"/>
        </w:r>
      </w:p>
    </w:sdtContent>
  </w:sdt>
  <w:p w14:paraId="7E1799B7" w14:textId="1B1895E9" w:rsidR="00AD70EC" w:rsidRDefault="00AD70EC" w:rsidP="00E536A9">
    <w:pPr>
      <w:pStyle w:val="Sidefod"/>
      <w:ind w:right="360"/>
    </w:pPr>
    <w:r>
      <w:t>Af Mikkel Rønne: Gefion Gymnasium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A2DD5B" w14:textId="77777777" w:rsidR="00EC7D6D" w:rsidRDefault="00EC7D6D" w:rsidP="00AD70EC">
      <w:r>
        <w:separator/>
      </w:r>
    </w:p>
  </w:footnote>
  <w:footnote w:type="continuationSeparator" w:id="0">
    <w:p w14:paraId="1FC676AE" w14:textId="77777777" w:rsidR="00EC7D6D" w:rsidRDefault="00EC7D6D" w:rsidP="00AD7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5627A" w14:textId="002F1C00" w:rsidR="00144D0F" w:rsidRDefault="00144D0F" w:rsidP="00144D0F">
    <w:pPr>
      <w:pStyle w:val="Sidehoved"/>
      <w:jc w:val="center"/>
    </w:pPr>
    <w:proofErr w:type="spellStart"/>
    <w:r>
      <w:t>Radioaktivtet</w:t>
    </w:r>
    <w:proofErr w:type="spellEnd"/>
    <w:r>
      <w:t xml:space="preserve"> </w:t>
    </w:r>
    <w:proofErr w:type="gramStart"/>
    <w:r>
      <w:t xml:space="preserve">-  </w:t>
    </w:r>
    <w:r w:rsidR="00112366">
      <w:t>A</w:t>
    </w:r>
    <w:r>
      <w:t>lfastråling</w:t>
    </w:r>
    <w:proofErr w:type="gramEnd"/>
    <w:r>
      <w:t xml:space="preserve"> fra Radon</w:t>
    </w:r>
    <w:r w:rsidR="00112366">
      <w:t xml:space="preserve"> </w:t>
    </w:r>
    <w:r>
      <w:t>220 i tågekammer med tilhørende opgaver.</w:t>
    </w:r>
  </w:p>
  <w:p w14:paraId="654629A4" w14:textId="17D83CE9" w:rsidR="00144D0F" w:rsidRPr="00144D0F" w:rsidRDefault="00144D0F" w:rsidP="00144D0F">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E61C1"/>
    <w:multiLevelType w:val="hybridMultilevel"/>
    <w:tmpl w:val="E1F4CE5A"/>
    <w:lvl w:ilvl="0" w:tplc="8B56EBC0">
      <w:start w:val="1"/>
      <w:numFmt w:val="lowerLetter"/>
      <w:lvlText w:val="%1)"/>
      <w:lvlJc w:val="left"/>
      <w:pPr>
        <w:ind w:left="400" w:hanging="360"/>
      </w:pPr>
      <w:rPr>
        <w:rFonts w:hint="default"/>
      </w:rPr>
    </w:lvl>
    <w:lvl w:ilvl="1" w:tplc="04060019" w:tentative="1">
      <w:start w:val="1"/>
      <w:numFmt w:val="lowerLetter"/>
      <w:lvlText w:val="%2."/>
      <w:lvlJc w:val="left"/>
      <w:pPr>
        <w:ind w:left="1120" w:hanging="360"/>
      </w:pPr>
    </w:lvl>
    <w:lvl w:ilvl="2" w:tplc="0406001B" w:tentative="1">
      <w:start w:val="1"/>
      <w:numFmt w:val="lowerRoman"/>
      <w:lvlText w:val="%3."/>
      <w:lvlJc w:val="right"/>
      <w:pPr>
        <w:ind w:left="1840" w:hanging="180"/>
      </w:pPr>
    </w:lvl>
    <w:lvl w:ilvl="3" w:tplc="0406000F" w:tentative="1">
      <w:start w:val="1"/>
      <w:numFmt w:val="decimal"/>
      <w:lvlText w:val="%4."/>
      <w:lvlJc w:val="left"/>
      <w:pPr>
        <w:ind w:left="2560" w:hanging="360"/>
      </w:pPr>
    </w:lvl>
    <w:lvl w:ilvl="4" w:tplc="04060019" w:tentative="1">
      <w:start w:val="1"/>
      <w:numFmt w:val="lowerLetter"/>
      <w:lvlText w:val="%5."/>
      <w:lvlJc w:val="left"/>
      <w:pPr>
        <w:ind w:left="3280" w:hanging="360"/>
      </w:pPr>
    </w:lvl>
    <w:lvl w:ilvl="5" w:tplc="0406001B" w:tentative="1">
      <w:start w:val="1"/>
      <w:numFmt w:val="lowerRoman"/>
      <w:lvlText w:val="%6."/>
      <w:lvlJc w:val="right"/>
      <w:pPr>
        <w:ind w:left="4000" w:hanging="180"/>
      </w:pPr>
    </w:lvl>
    <w:lvl w:ilvl="6" w:tplc="0406000F" w:tentative="1">
      <w:start w:val="1"/>
      <w:numFmt w:val="decimal"/>
      <w:lvlText w:val="%7."/>
      <w:lvlJc w:val="left"/>
      <w:pPr>
        <w:ind w:left="4720" w:hanging="360"/>
      </w:pPr>
    </w:lvl>
    <w:lvl w:ilvl="7" w:tplc="04060019" w:tentative="1">
      <w:start w:val="1"/>
      <w:numFmt w:val="lowerLetter"/>
      <w:lvlText w:val="%8."/>
      <w:lvlJc w:val="left"/>
      <w:pPr>
        <w:ind w:left="5440" w:hanging="360"/>
      </w:pPr>
    </w:lvl>
    <w:lvl w:ilvl="8" w:tplc="0406001B" w:tentative="1">
      <w:start w:val="1"/>
      <w:numFmt w:val="lowerRoman"/>
      <w:lvlText w:val="%9."/>
      <w:lvlJc w:val="right"/>
      <w:pPr>
        <w:ind w:left="6160" w:hanging="180"/>
      </w:pPr>
    </w:lvl>
  </w:abstractNum>
  <w:abstractNum w:abstractNumId="1" w15:restartNumberingAfterBreak="0">
    <w:nsid w:val="2EA646D3"/>
    <w:multiLevelType w:val="hybridMultilevel"/>
    <w:tmpl w:val="54B4EA9A"/>
    <w:lvl w:ilvl="0" w:tplc="04060017">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5BDC52F1"/>
    <w:multiLevelType w:val="hybridMultilevel"/>
    <w:tmpl w:val="D43EFB60"/>
    <w:lvl w:ilvl="0" w:tplc="04060017">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5DC519D4"/>
    <w:multiLevelType w:val="hybridMultilevel"/>
    <w:tmpl w:val="EC447F82"/>
    <w:lvl w:ilvl="0" w:tplc="04060017">
      <w:start w:val="1"/>
      <w:numFmt w:val="lowerLetter"/>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num w:numId="1" w16cid:durableId="1275016409">
    <w:abstractNumId w:val="1"/>
  </w:num>
  <w:num w:numId="2" w16cid:durableId="476652308">
    <w:abstractNumId w:val="2"/>
  </w:num>
  <w:num w:numId="3" w16cid:durableId="583074498">
    <w:abstractNumId w:val="3"/>
  </w:num>
  <w:num w:numId="4" w16cid:durableId="140772786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8"/>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91A"/>
    <w:rsid w:val="00010CB5"/>
    <w:rsid w:val="000528AE"/>
    <w:rsid w:val="000657F6"/>
    <w:rsid w:val="000A2279"/>
    <w:rsid w:val="000E55D6"/>
    <w:rsid w:val="00112366"/>
    <w:rsid w:val="00134C63"/>
    <w:rsid w:val="00144D0F"/>
    <w:rsid w:val="0015594C"/>
    <w:rsid w:val="001745F0"/>
    <w:rsid w:val="00180E58"/>
    <w:rsid w:val="001D2F74"/>
    <w:rsid w:val="002C1F1C"/>
    <w:rsid w:val="003172D0"/>
    <w:rsid w:val="00365C75"/>
    <w:rsid w:val="0037469C"/>
    <w:rsid w:val="00402DEC"/>
    <w:rsid w:val="00424813"/>
    <w:rsid w:val="00443879"/>
    <w:rsid w:val="004565B2"/>
    <w:rsid w:val="004B6684"/>
    <w:rsid w:val="004E3E24"/>
    <w:rsid w:val="005510B8"/>
    <w:rsid w:val="0057788D"/>
    <w:rsid w:val="005857FB"/>
    <w:rsid w:val="005B141B"/>
    <w:rsid w:val="005C4B85"/>
    <w:rsid w:val="005D111A"/>
    <w:rsid w:val="005E687C"/>
    <w:rsid w:val="00674840"/>
    <w:rsid w:val="006E1A78"/>
    <w:rsid w:val="00705B89"/>
    <w:rsid w:val="0078791A"/>
    <w:rsid w:val="007C11E0"/>
    <w:rsid w:val="00812270"/>
    <w:rsid w:val="00812778"/>
    <w:rsid w:val="008B791A"/>
    <w:rsid w:val="008C21F4"/>
    <w:rsid w:val="008D6D29"/>
    <w:rsid w:val="0090133A"/>
    <w:rsid w:val="009561FD"/>
    <w:rsid w:val="00972394"/>
    <w:rsid w:val="009877EF"/>
    <w:rsid w:val="009B1112"/>
    <w:rsid w:val="009F2DC0"/>
    <w:rsid w:val="00A0040E"/>
    <w:rsid w:val="00A1733F"/>
    <w:rsid w:val="00AB077E"/>
    <w:rsid w:val="00AD70EC"/>
    <w:rsid w:val="00B110D5"/>
    <w:rsid w:val="00B17532"/>
    <w:rsid w:val="00B176A7"/>
    <w:rsid w:val="00B33870"/>
    <w:rsid w:val="00B400A1"/>
    <w:rsid w:val="00B84B54"/>
    <w:rsid w:val="00BC0A0C"/>
    <w:rsid w:val="00BD3137"/>
    <w:rsid w:val="00BE3AC0"/>
    <w:rsid w:val="00C225BF"/>
    <w:rsid w:val="00C35272"/>
    <w:rsid w:val="00C70ECE"/>
    <w:rsid w:val="00CA35DC"/>
    <w:rsid w:val="00CB378D"/>
    <w:rsid w:val="00CE67A1"/>
    <w:rsid w:val="00D23D54"/>
    <w:rsid w:val="00D3041E"/>
    <w:rsid w:val="00D361B5"/>
    <w:rsid w:val="00D57BE5"/>
    <w:rsid w:val="00DD11A3"/>
    <w:rsid w:val="00E47E65"/>
    <w:rsid w:val="00E536A9"/>
    <w:rsid w:val="00E667C8"/>
    <w:rsid w:val="00E928F6"/>
    <w:rsid w:val="00EA4EE3"/>
    <w:rsid w:val="00EC7D6D"/>
    <w:rsid w:val="00EE4BAD"/>
    <w:rsid w:val="00F7181C"/>
    <w:rsid w:val="00FA1FFD"/>
    <w:rsid w:val="00FD5664"/>
    <w:rsid w:val="00FE3193"/>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67A4CC"/>
  <w15:chartTrackingRefBased/>
  <w15:docId w15:val="{417F2D09-490F-3746-BB6E-8EECCABD4D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a-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78791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78791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78791A"/>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78791A"/>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78791A"/>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78791A"/>
    <w:pPr>
      <w:keepNext/>
      <w:keepLines/>
      <w:spacing w:before="4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78791A"/>
    <w:pPr>
      <w:keepNext/>
      <w:keepLines/>
      <w:spacing w:before="4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78791A"/>
    <w:pPr>
      <w:keepNext/>
      <w:keepLines/>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78791A"/>
    <w:pPr>
      <w:keepNext/>
      <w:keepLines/>
      <w:outlineLvl w:val="8"/>
    </w:pPr>
    <w:rPr>
      <w:rFonts w:eastAsiaTheme="majorEastAsia"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78791A"/>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semiHidden/>
    <w:rsid w:val="0078791A"/>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semiHidden/>
    <w:rsid w:val="0078791A"/>
    <w:rPr>
      <w:rFonts w:eastAsiaTheme="majorEastAsia"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78791A"/>
    <w:rPr>
      <w:rFonts w:eastAsiaTheme="majorEastAsia"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78791A"/>
    <w:rPr>
      <w:rFonts w:eastAsiaTheme="majorEastAsia" w:cstheme="majorBidi"/>
      <w:color w:val="0F4761" w:themeColor="accent1" w:themeShade="BF"/>
    </w:rPr>
  </w:style>
  <w:style w:type="character" w:customStyle="1" w:styleId="Overskrift6Tegn">
    <w:name w:val="Overskrift 6 Tegn"/>
    <w:basedOn w:val="Standardskrifttypeiafsnit"/>
    <w:link w:val="Overskrift6"/>
    <w:uiPriority w:val="9"/>
    <w:semiHidden/>
    <w:rsid w:val="0078791A"/>
    <w:rPr>
      <w:rFonts w:eastAsiaTheme="majorEastAsia" w:cstheme="majorBidi"/>
      <w:i/>
      <w:iCs/>
      <w:color w:val="595959" w:themeColor="text1" w:themeTint="A6"/>
    </w:rPr>
  </w:style>
  <w:style w:type="character" w:customStyle="1" w:styleId="Overskrift7Tegn">
    <w:name w:val="Overskrift 7 Tegn"/>
    <w:basedOn w:val="Standardskrifttypeiafsnit"/>
    <w:link w:val="Overskrift7"/>
    <w:uiPriority w:val="9"/>
    <w:semiHidden/>
    <w:rsid w:val="0078791A"/>
    <w:rPr>
      <w:rFonts w:eastAsiaTheme="majorEastAsia" w:cstheme="majorBidi"/>
      <w:color w:val="595959" w:themeColor="text1" w:themeTint="A6"/>
    </w:rPr>
  </w:style>
  <w:style w:type="character" w:customStyle="1" w:styleId="Overskrift8Tegn">
    <w:name w:val="Overskrift 8 Tegn"/>
    <w:basedOn w:val="Standardskrifttypeiafsnit"/>
    <w:link w:val="Overskrift8"/>
    <w:uiPriority w:val="9"/>
    <w:semiHidden/>
    <w:rsid w:val="0078791A"/>
    <w:rPr>
      <w:rFonts w:eastAsiaTheme="majorEastAsia" w:cstheme="majorBidi"/>
      <w:i/>
      <w:iCs/>
      <w:color w:val="272727" w:themeColor="text1" w:themeTint="D8"/>
    </w:rPr>
  </w:style>
  <w:style w:type="character" w:customStyle="1" w:styleId="Overskrift9Tegn">
    <w:name w:val="Overskrift 9 Tegn"/>
    <w:basedOn w:val="Standardskrifttypeiafsnit"/>
    <w:link w:val="Overskrift9"/>
    <w:uiPriority w:val="9"/>
    <w:semiHidden/>
    <w:rsid w:val="0078791A"/>
    <w:rPr>
      <w:rFonts w:eastAsiaTheme="majorEastAsia" w:cstheme="majorBidi"/>
      <w:color w:val="272727" w:themeColor="text1" w:themeTint="D8"/>
    </w:rPr>
  </w:style>
  <w:style w:type="paragraph" w:styleId="Titel">
    <w:name w:val="Title"/>
    <w:basedOn w:val="Normal"/>
    <w:next w:val="Normal"/>
    <w:link w:val="TitelTegn"/>
    <w:uiPriority w:val="10"/>
    <w:qFormat/>
    <w:rsid w:val="0078791A"/>
    <w:pPr>
      <w:spacing w:after="80"/>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8791A"/>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78791A"/>
    <w:pPr>
      <w:numPr>
        <w:ilvl w:val="1"/>
      </w:numPr>
      <w:spacing w:after="160"/>
    </w:pPr>
    <w:rPr>
      <w:rFonts w:eastAsiaTheme="majorEastAsia"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78791A"/>
    <w:rPr>
      <w:rFonts w:eastAsiaTheme="majorEastAsia" w:cstheme="majorBidi"/>
      <w:color w:val="595959" w:themeColor="text1" w:themeTint="A6"/>
      <w:spacing w:val="15"/>
      <w:sz w:val="28"/>
      <w:szCs w:val="28"/>
    </w:rPr>
  </w:style>
  <w:style w:type="paragraph" w:styleId="Citat">
    <w:name w:val="Quote"/>
    <w:basedOn w:val="Normal"/>
    <w:next w:val="Normal"/>
    <w:link w:val="CitatTegn"/>
    <w:uiPriority w:val="29"/>
    <w:qFormat/>
    <w:rsid w:val="0078791A"/>
    <w:pPr>
      <w:spacing w:before="160" w:after="160"/>
      <w:jc w:val="center"/>
    </w:pPr>
    <w:rPr>
      <w:i/>
      <w:iCs/>
      <w:color w:val="404040" w:themeColor="text1" w:themeTint="BF"/>
    </w:rPr>
  </w:style>
  <w:style w:type="character" w:customStyle="1" w:styleId="CitatTegn">
    <w:name w:val="Citat Tegn"/>
    <w:basedOn w:val="Standardskrifttypeiafsnit"/>
    <w:link w:val="Citat"/>
    <w:uiPriority w:val="29"/>
    <w:rsid w:val="0078791A"/>
    <w:rPr>
      <w:i/>
      <w:iCs/>
      <w:color w:val="404040" w:themeColor="text1" w:themeTint="BF"/>
    </w:rPr>
  </w:style>
  <w:style w:type="paragraph" w:styleId="Listeafsnit">
    <w:name w:val="List Paragraph"/>
    <w:basedOn w:val="Normal"/>
    <w:uiPriority w:val="34"/>
    <w:qFormat/>
    <w:rsid w:val="0078791A"/>
    <w:pPr>
      <w:ind w:left="720"/>
      <w:contextualSpacing/>
    </w:pPr>
  </w:style>
  <w:style w:type="character" w:styleId="Kraftigfremhvning">
    <w:name w:val="Intense Emphasis"/>
    <w:basedOn w:val="Standardskrifttypeiafsnit"/>
    <w:uiPriority w:val="21"/>
    <w:qFormat/>
    <w:rsid w:val="0078791A"/>
    <w:rPr>
      <w:i/>
      <w:iCs/>
      <w:color w:val="0F4761" w:themeColor="accent1" w:themeShade="BF"/>
    </w:rPr>
  </w:style>
  <w:style w:type="paragraph" w:styleId="Strktcitat">
    <w:name w:val="Intense Quote"/>
    <w:basedOn w:val="Normal"/>
    <w:next w:val="Normal"/>
    <w:link w:val="StrktcitatTegn"/>
    <w:uiPriority w:val="30"/>
    <w:qFormat/>
    <w:rsid w:val="0078791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78791A"/>
    <w:rPr>
      <w:i/>
      <w:iCs/>
      <w:color w:val="0F4761" w:themeColor="accent1" w:themeShade="BF"/>
    </w:rPr>
  </w:style>
  <w:style w:type="character" w:styleId="Kraftighenvisning">
    <w:name w:val="Intense Reference"/>
    <w:basedOn w:val="Standardskrifttypeiafsnit"/>
    <w:uiPriority w:val="32"/>
    <w:qFormat/>
    <w:rsid w:val="0078791A"/>
    <w:rPr>
      <w:b/>
      <w:bCs/>
      <w:smallCaps/>
      <w:color w:val="0F4761" w:themeColor="accent1" w:themeShade="BF"/>
      <w:spacing w:val="5"/>
    </w:rPr>
  </w:style>
  <w:style w:type="character" w:styleId="Pladsholdertekst">
    <w:name w:val="Placeholder Text"/>
    <w:basedOn w:val="Standardskrifttypeiafsnit"/>
    <w:uiPriority w:val="99"/>
    <w:semiHidden/>
    <w:rsid w:val="008C21F4"/>
    <w:rPr>
      <w:color w:val="666666"/>
    </w:rPr>
  </w:style>
  <w:style w:type="character" w:styleId="Hyperlink">
    <w:name w:val="Hyperlink"/>
    <w:basedOn w:val="Standardskrifttypeiafsnit"/>
    <w:uiPriority w:val="99"/>
    <w:unhideWhenUsed/>
    <w:rsid w:val="00A1733F"/>
    <w:rPr>
      <w:color w:val="467886" w:themeColor="hyperlink"/>
      <w:u w:val="single"/>
    </w:rPr>
  </w:style>
  <w:style w:type="character" w:styleId="Ulstomtale">
    <w:name w:val="Unresolved Mention"/>
    <w:basedOn w:val="Standardskrifttypeiafsnit"/>
    <w:uiPriority w:val="99"/>
    <w:semiHidden/>
    <w:unhideWhenUsed/>
    <w:rsid w:val="00A1733F"/>
    <w:rPr>
      <w:color w:val="605E5C"/>
      <w:shd w:val="clear" w:color="auto" w:fill="E1DFDD"/>
    </w:rPr>
  </w:style>
  <w:style w:type="character" w:styleId="BesgtLink">
    <w:name w:val="FollowedHyperlink"/>
    <w:basedOn w:val="Standardskrifttypeiafsnit"/>
    <w:uiPriority w:val="99"/>
    <w:semiHidden/>
    <w:unhideWhenUsed/>
    <w:rsid w:val="00B176A7"/>
    <w:rPr>
      <w:color w:val="96607D" w:themeColor="followedHyperlink"/>
      <w:u w:val="single"/>
    </w:rPr>
  </w:style>
  <w:style w:type="table" w:styleId="Tabel-Gitter">
    <w:name w:val="Table Grid"/>
    <w:basedOn w:val="Tabel-Normal"/>
    <w:uiPriority w:val="39"/>
    <w:rsid w:val="00E47E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idehoved">
    <w:name w:val="header"/>
    <w:basedOn w:val="Normal"/>
    <w:link w:val="SidehovedTegn"/>
    <w:uiPriority w:val="99"/>
    <w:unhideWhenUsed/>
    <w:rsid w:val="00AD70EC"/>
    <w:pPr>
      <w:tabs>
        <w:tab w:val="center" w:pos="4819"/>
        <w:tab w:val="right" w:pos="9638"/>
      </w:tabs>
    </w:pPr>
  </w:style>
  <w:style w:type="character" w:customStyle="1" w:styleId="SidehovedTegn">
    <w:name w:val="Sidehoved Tegn"/>
    <w:basedOn w:val="Standardskrifttypeiafsnit"/>
    <w:link w:val="Sidehoved"/>
    <w:uiPriority w:val="99"/>
    <w:rsid w:val="00AD70EC"/>
  </w:style>
  <w:style w:type="paragraph" w:styleId="Sidefod">
    <w:name w:val="footer"/>
    <w:basedOn w:val="Normal"/>
    <w:link w:val="SidefodTegn"/>
    <w:uiPriority w:val="99"/>
    <w:unhideWhenUsed/>
    <w:rsid w:val="00AD70EC"/>
    <w:pPr>
      <w:tabs>
        <w:tab w:val="center" w:pos="4819"/>
        <w:tab w:val="right" w:pos="9638"/>
      </w:tabs>
    </w:pPr>
  </w:style>
  <w:style w:type="character" w:customStyle="1" w:styleId="SidefodTegn">
    <w:name w:val="Sidefod Tegn"/>
    <w:basedOn w:val="Standardskrifttypeiafsnit"/>
    <w:link w:val="Sidefod"/>
    <w:uiPriority w:val="99"/>
    <w:rsid w:val="00AD70EC"/>
  </w:style>
  <w:style w:type="character" w:styleId="Sidetal">
    <w:name w:val="page number"/>
    <w:basedOn w:val="Standardskrifttypeiafsnit"/>
    <w:uiPriority w:val="99"/>
    <w:semiHidden/>
    <w:unhideWhenUsed/>
    <w:rsid w:val="00E536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Q252mAH7hnI" TargetMode="External"/><Relationship Id="rId18" Type="http://schemas.openxmlformats.org/officeDocument/2006/relationships/hyperlink" Target="https://da.wikipedia.org/wiki/Henfaldsk&#230;de" TargetMode="External"/><Relationship Id="rId26" Type="http://schemas.openxmlformats.org/officeDocument/2006/relationships/hyperlink" Target="https://nbi.ku.dk/spoerg_om_fysik/fysik/vanddamp-og-luftfugtighed/" TargetMode="External"/><Relationship Id="rId39" Type="http://schemas.openxmlformats.org/officeDocument/2006/relationships/image" Target="media/image22.png"/><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hyperlink" Target="http://www.cloudylabs.fr" TargetMode="External"/><Relationship Id="rId2" Type="http://schemas.openxmlformats.org/officeDocument/2006/relationships/styles" Target="styles.xml"/><Relationship Id="rId16" Type="http://schemas.openxmlformats.org/officeDocument/2006/relationships/image" Target="media/image5.png"/><Relationship Id="rId29" Type="http://schemas.openxmlformats.org/officeDocument/2006/relationships/image" Target="media/image12.png"/><Relationship Id="rId11" Type="http://schemas.openxmlformats.org/officeDocument/2006/relationships/hyperlink" Target="https://www.wikidata.org/wiki/Q414989" TargetMode="External"/><Relationship Id="rId24" Type="http://schemas.openxmlformats.org/officeDocument/2006/relationships/hyperlink" Target="https://en.wikipedia.org/wiki/Cloud_chamber" TargetMode="Externa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image" Target="media/image2.png"/><Relationship Id="rId19" Type="http://schemas.openxmlformats.org/officeDocument/2006/relationships/image" Target="media/image7.png"/><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cloudylabs.fr/" TargetMode="External"/><Relationship Id="rId14" Type="http://schemas.openxmlformats.org/officeDocument/2006/relationships/hyperlink" Target="https://www.cloudylabs.fr/" TargetMode="External"/><Relationship Id="rId22" Type="http://schemas.openxmlformats.org/officeDocument/2006/relationships/hyperlink" Target="https://www.mindat.org/min-3946.html" TargetMode="Externa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hyperlink" Target="https://nbi.ku.dk/spoerg_om_fysik/fysik/taagekammer/"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hyperlink" Target="https://kernekort.dk" TargetMode="External"/><Relationship Id="rId41" Type="http://schemas.openxmlformats.org/officeDocument/2006/relationships/image" Target="media/image24.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3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734</TotalTime>
  <Pages>35</Pages>
  <Words>1556</Words>
  <Characters>9374</Characters>
  <Application>Microsoft Office Word</Application>
  <DocSecurity>0</DocSecurity>
  <Lines>240</Lines>
  <Paragraphs>117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Mikkel Reinholdt Rønne</dc:creator>
  <cp:keywords/>
  <dc:description/>
  <cp:lastModifiedBy>Mikkel Reinholdt Rønne</cp:lastModifiedBy>
  <cp:revision>28</cp:revision>
  <dcterms:created xsi:type="dcterms:W3CDTF">2024-12-18T19:25:00Z</dcterms:created>
  <dcterms:modified xsi:type="dcterms:W3CDTF">2025-01-26T13:26:00Z</dcterms:modified>
</cp:coreProperties>
</file>