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327F8" w14:textId="611D1A58" w:rsidR="00B30053" w:rsidRPr="00342929" w:rsidRDefault="00EB12E7" w:rsidP="00B30053">
      <w:pPr>
        <w:rPr>
          <w:rFonts w:ascii="Cambria Math" w:hAnsi="Cambria Math"/>
          <w:sz w:val="52"/>
          <w:szCs w:val="52"/>
        </w:rPr>
      </w:pPr>
      <w:r w:rsidRPr="00342929">
        <w:rPr>
          <w:rFonts w:ascii="Cambria Math" w:hAnsi="Cambria Math"/>
          <w:sz w:val="52"/>
          <w:szCs w:val="52"/>
        </w:rPr>
        <w:t>Hvad vejer mest - 1 kg fjer eller et kg bly?</w:t>
      </w:r>
      <w:r w:rsidR="00B30053" w:rsidRPr="00342929">
        <w:rPr>
          <w:rFonts w:ascii="Times New Roman" w:eastAsia="Times New Roman" w:hAnsi="Times New Roman" w:cs="Times New Roman"/>
          <w:kern w:val="0"/>
          <w:sz w:val="52"/>
          <w:szCs w:val="52"/>
          <w:lang w:eastAsia="da-DK"/>
          <w14:ligatures w14:val="none"/>
        </w:rPr>
        <w:t xml:space="preserve"> </w:t>
      </w:r>
    </w:p>
    <w:p w14:paraId="5AB1CC76" w14:textId="34888B18" w:rsidR="00D7576A" w:rsidRDefault="00B30053">
      <w:pPr>
        <w:rPr>
          <w:rFonts w:ascii="Cambria Math" w:hAnsi="Cambria Math"/>
          <w:sz w:val="28"/>
          <w:szCs w:val="28"/>
        </w:rPr>
      </w:pPr>
      <w:r w:rsidRPr="00B30053">
        <w:rPr>
          <w:rFonts w:ascii="Cambria Math" w:hAnsi="Cambria Math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7AE7660E" wp14:editId="3D45E7E0">
            <wp:simplePos x="0" y="0"/>
            <wp:positionH relativeFrom="column">
              <wp:posOffset>3667760</wp:posOffset>
            </wp:positionH>
            <wp:positionV relativeFrom="paragraph">
              <wp:posOffset>282575</wp:posOffset>
            </wp:positionV>
            <wp:extent cx="2451100" cy="2451100"/>
            <wp:effectExtent l="0" t="0" r="0" b="0"/>
            <wp:wrapSquare wrapText="bothSides"/>
            <wp:docPr id="277026530" name="Billede 3" descr="Et billede, der indeholder fugl, Stillebenfotografi, kunst, lamp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026530" name="Billede 3" descr="Et billede, der indeholder fugl, Stillebenfotografi, kunst, lampe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245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FD63B" w14:textId="035FD9A3" w:rsidR="00EB12E7" w:rsidRPr="003870D0" w:rsidRDefault="00EB12E7">
      <w:p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Har man hovedet helt under armen, kan man måske komme til lidt forhastet at svare bly - foranlediget af, at bly har en væsentligt større massefylde end fjer. Når man at tænke sig om, vil de fleste nok svare: ”de vejer det samme”.</w:t>
      </w:r>
    </w:p>
    <w:p w14:paraId="1CB222EE" w14:textId="118AD759" w:rsidR="00EB12E7" w:rsidRPr="003870D0" w:rsidRDefault="00EB12E7">
      <w:p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Lad os tage fysikbrillerne på og se nærmere på dette spørgsmål.</w:t>
      </w:r>
    </w:p>
    <w:p w14:paraId="53A2985D" w14:textId="3B609D9F" w:rsidR="001744E4" w:rsidRPr="003870D0" w:rsidRDefault="001744E4">
      <w:p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Først skal vi have et par betydninger på plads: hvad mener vi med 1 kg fjer/bly og hvad mener vi med, hvad noget vejer?</w:t>
      </w:r>
    </w:p>
    <w:p w14:paraId="7C931E83" w14:textId="550AEC19" w:rsidR="001744E4" w:rsidRPr="003870D0" w:rsidRDefault="001744E4">
      <w:p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 xml:space="preserve">Det vil være naturligt at antage, at angivelserne på 1 kg angiver </w:t>
      </w:r>
      <w:r w:rsidRPr="003870D0">
        <w:rPr>
          <w:rFonts w:ascii="Cambria Math" w:hAnsi="Cambria Math"/>
          <w:i/>
          <w:iCs/>
          <w:sz w:val="24"/>
          <w:szCs w:val="24"/>
        </w:rPr>
        <w:t>massen</w:t>
      </w:r>
      <w:r w:rsidRPr="003870D0">
        <w:rPr>
          <w:rFonts w:ascii="Cambria Math" w:hAnsi="Cambria Math"/>
          <w:sz w:val="24"/>
          <w:szCs w:val="24"/>
        </w:rPr>
        <w:t xml:space="preserve"> af henholdsvis fjer og bly. Vi har altså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bly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=1 </m:t>
        </m:r>
        <m:r>
          <m:rPr>
            <m:nor/>
          </m:rPr>
          <w:rPr>
            <w:rFonts w:ascii="Cambria Math" w:hAnsi="Cambria Math"/>
            <w:sz w:val="24"/>
            <w:szCs w:val="24"/>
          </w:rPr>
          <m:t>kg</m:t>
        </m:r>
      </m:oMath>
      <w:r w:rsidRPr="003870D0">
        <w:rPr>
          <w:rFonts w:ascii="Cambria Math" w:eastAsiaTheme="minorEastAsia" w:hAnsi="Cambria Math"/>
          <w:sz w:val="24"/>
          <w:szCs w:val="24"/>
        </w:rPr>
        <w:t xml:space="preserve"> og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fjer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 xml:space="preserve">=1 </m:t>
        </m:r>
        <m:r>
          <m:rPr>
            <m:nor/>
          </m:rPr>
          <w:rPr>
            <w:rFonts w:ascii="Cambria Math" w:eastAsiaTheme="minorEastAsia" w:hAnsi="Cambria Math"/>
            <w:sz w:val="24"/>
            <w:szCs w:val="24"/>
          </w:rPr>
          <m:t>kg</m:t>
        </m:r>
      </m:oMath>
      <w:r w:rsidRPr="003870D0">
        <w:rPr>
          <w:rFonts w:ascii="Cambria Math" w:eastAsiaTheme="minorEastAsia" w:hAnsi="Cambria Math"/>
          <w:sz w:val="24"/>
          <w:szCs w:val="24"/>
        </w:rPr>
        <w:t>.</w:t>
      </w:r>
    </w:p>
    <w:p w14:paraId="462FC381" w14:textId="7E29CDDF" w:rsidR="001744E4" w:rsidRPr="003870D0" w:rsidRDefault="001744E4">
      <w:p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Når vi spørger, hvad et legeme vejer, så mener vi som oftest: hvad viser målingen, hvis vi vejer legemet med en vægt?</w:t>
      </w:r>
      <w:r w:rsidR="00B30053" w:rsidRPr="003870D0">
        <w:rPr>
          <w:rFonts w:ascii="Cambria Math" w:hAnsi="Cambria Math"/>
          <w:sz w:val="24"/>
          <w:szCs w:val="24"/>
        </w:rPr>
        <w:t xml:space="preserve"> Mere præcist finde</w:t>
      </w:r>
      <w:r w:rsidR="00F35C07">
        <w:rPr>
          <w:rFonts w:ascii="Cambria Math" w:hAnsi="Cambria Math"/>
          <w:sz w:val="24"/>
          <w:szCs w:val="24"/>
        </w:rPr>
        <w:t>r</w:t>
      </w:r>
      <w:r w:rsidR="009B7625" w:rsidRPr="003870D0">
        <w:rPr>
          <w:rFonts w:ascii="Cambria Math" w:hAnsi="Cambria Math"/>
          <w:sz w:val="24"/>
          <w:szCs w:val="24"/>
        </w:rPr>
        <w:t xml:space="preserve"> vægten</w:t>
      </w:r>
      <w:r w:rsidR="00F35C07">
        <w:rPr>
          <w:rFonts w:ascii="Cambria Math" w:hAnsi="Cambria Math"/>
          <w:sz w:val="24"/>
          <w:szCs w:val="24"/>
        </w:rPr>
        <w:t xml:space="preserve"> ud af, hvad den skal vise,</w:t>
      </w:r>
      <w:r w:rsidR="009B7625" w:rsidRPr="003870D0">
        <w:rPr>
          <w:rFonts w:ascii="Cambria Math" w:hAnsi="Cambria Math"/>
          <w:sz w:val="24"/>
          <w:szCs w:val="24"/>
        </w:rPr>
        <w:t xml:space="preserve"> ved at måle normalkraften fra vægten på legemet og så dividere med tyngdeaccelerationen </w:t>
      </w:r>
      <m:oMath>
        <m:r>
          <w:rPr>
            <w:rFonts w:ascii="Cambria Math" w:hAnsi="Cambria Math"/>
            <w:sz w:val="24"/>
            <w:szCs w:val="24"/>
          </w:rPr>
          <m:t>g</m:t>
        </m:r>
      </m:oMath>
      <w:r w:rsidR="009B7625" w:rsidRPr="003870D0">
        <w:rPr>
          <w:rFonts w:ascii="Cambria Math" w:eastAsiaTheme="minorEastAsia" w:hAnsi="Cambria Math"/>
          <w:sz w:val="24"/>
          <w:szCs w:val="24"/>
        </w:rPr>
        <w:t>.</w:t>
      </w:r>
    </w:p>
    <w:p w14:paraId="22F2F719" w14:textId="53D671B2" w:rsidR="00B30053" w:rsidRPr="003870D0" w:rsidRDefault="00B30053" w:rsidP="00B30053">
      <w:p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Under besvarelsen af nedenstående opgaver kan følgende oplysninger bruges: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2"/>
        <w:gridCol w:w="4816"/>
      </w:tblGrid>
      <w:tr w:rsidR="00B30053" w:rsidRPr="003870D0" w14:paraId="43F402DA" w14:textId="77777777" w:rsidTr="00B30053">
        <w:tc>
          <w:tcPr>
            <w:tcW w:w="4889" w:type="dxa"/>
          </w:tcPr>
          <w:p w14:paraId="54E8022B" w14:textId="135C18EA" w:rsidR="00B30053" w:rsidRPr="003870D0" w:rsidRDefault="00B30053" w:rsidP="00B30053">
            <w:pPr>
              <w:rPr>
                <w:rFonts w:ascii="Cambria Math" w:hAnsi="Cambria Math"/>
                <w:sz w:val="24"/>
                <w:szCs w:val="24"/>
              </w:rPr>
            </w:pPr>
            <w:r w:rsidRPr="003870D0">
              <w:rPr>
                <w:rFonts w:ascii="Cambria Math" w:hAnsi="Cambria Math"/>
                <w:sz w:val="24"/>
                <w:szCs w:val="24"/>
              </w:rPr>
              <w:t>Materiale</w:t>
            </w:r>
          </w:p>
        </w:tc>
        <w:tc>
          <w:tcPr>
            <w:tcW w:w="4889" w:type="dxa"/>
          </w:tcPr>
          <w:p w14:paraId="63A82082" w14:textId="7260159A" w:rsidR="00B30053" w:rsidRPr="003870D0" w:rsidRDefault="00B30053" w:rsidP="00B30053">
            <w:pPr>
              <w:rPr>
                <w:rFonts w:ascii="Cambria Math" w:hAnsi="Cambria Math"/>
                <w:sz w:val="24"/>
                <w:szCs w:val="24"/>
              </w:rPr>
            </w:pPr>
            <w:r w:rsidRPr="003870D0">
              <w:rPr>
                <w:rFonts w:ascii="Cambria Math" w:hAnsi="Cambria Math"/>
                <w:sz w:val="24"/>
                <w:szCs w:val="24"/>
              </w:rPr>
              <w:t>Massefylde (</w:t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kg/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oMath>
            <w:r w:rsidRPr="003870D0">
              <w:rPr>
                <w:rFonts w:ascii="Cambria Math" w:hAnsi="Cambria Math"/>
                <w:sz w:val="24"/>
                <w:szCs w:val="24"/>
              </w:rPr>
              <w:t>)</w:t>
            </w:r>
          </w:p>
        </w:tc>
      </w:tr>
      <w:tr w:rsidR="00B30053" w:rsidRPr="003870D0" w14:paraId="6942F23E" w14:textId="77777777" w:rsidTr="00B30053">
        <w:tc>
          <w:tcPr>
            <w:tcW w:w="4889" w:type="dxa"/>
          </w:tcPr>
          <w:p w14:paraId="031E470E" w14:textId="792FEE9B" w:rsidR="00B30053" w:rsidRPr="003870D0" w:rsidRDefault="00B30053" w:rsidP="00B30053">
            <w:pPr>
              <w:rPr>
                <w:rFonts w:ascii="Cambria Math" w:hAnsi="Cambria Math"/>
                <w:sz w:val="24"/>
                <w:szCs w:val="24"/>
              </w:rPr>
            </w:pPr>
            <w:r w:rsidRPr="003870D0">
              <w:rPr>
                <w:rFonts w:ascii="Cambria Math" w:hAnsi="Cambria Math"/>
                <w:sz w:val="24"/>
                <w:szCs w:val="24"/>
              </w:rPr>
              <w:t>Bly</w:t>
            </w:r>
          </w:p>
        </w:tc>
        <w:tc>
          <w:tcPr>
            <w:tcW w:w="4889" w:type="dxa"/>
          </w:tcPr>
          <w:p w14:paraId="3B98A01B" w14:textId="67151676" w:rsidR="00B30053" w:rsidRPr="003870D0" w:rsidRDefault="00B30053" w:rsidP="00B30053">
            <w:pPr>
              <w:rPr>
                <w:rFonts w:ascii="Cambria Math" w:hAnsi="Cambria Math"/>
                <w:sz w:val="24"/>
                <w:szCs w:val="24"/>
              </w:rPr>
            </w:pPr>
            <w:r w:rsidRPr="003870D0">
              <w:rPr>
                <w:rFonts w:ascii="Cambria Math" w:hAnsi="Cambria Math"/>
                <w:sz w:val="24"/>
                <w:szCs w:val="24"/>
              </w:rPr>
              <w:t>11300</w:t>
            </w:r>
          </w:p>
        </w:tc>
      </w:tr>
      <w:tr w:rsidR="00B30053" w:rsidRPr="003870D0" w14:paraId="18F3DFC3" w14:textId="77777777" w:rsidTr="00B30053">
        <w:tc>
          <w:tcPr>
            <w:tcW w:w="4889" w:type="dxa"/>
          </w:tcPr>
          <w:p w14:paraId="48541B7A" w14:textId="31509AFC" w:rsidR="00B30053" w:rsidRPr="003870D0" w:rsidRDefault="00B30053" w:rsidP="00B30053">
            <w:pPr>
              <w:rPr>
                <w:rFonts w:ascii="Cambria Math" w:hAnsi="Cambria Math"/>
                <w:sz w:val="24"/>
                <w:szCs w:val="24"/>
              </w:rPr>
            </w:pPr>
            <w:r w:rsidRPr="003870D0">
              <w:rPr>
                <w:rFonts w:ascii="Cambria Math" w:hAnsi="Cambria Math"/>
                <w:sz w:val="24"/>
                <w:szCs w:val="24"/>
              </w:rPr>
              <w:t>Fjer (keratin)</w:t>
            </w:r>
          </w:p>
        </w:tc>
        <w:tc>
          <w:tcPr>
            <w:tcW w:w="4889" w:type="dxa"/>
          </w:tcPr>
          <w:p w14:paraId="5DAEE0D3" w14:textId="69639BEC" w:rsidR="00B30053" w:rsidRPr="003870D0" w:rsidRDefault="00B30053" w:rsidP="00B30053">
            <w:pPr>
              <w:rPr>
                <w:rFonts w:ascii="Cambria Math" w:hAnsi="Cambria Math"/>
                <w:sz w:val="24"/>
                <w:szCs w:val="24"/>
              </w:rPr>
            </w:pPr>
            <w:r w:rsidRPr="003870D0">
              <w:rPr>
                <w:rFonts w:ascii="Cambria Math" w:hAnsi="Cambria Math"/>
                <w:sz w:val="24"/>
                <w:szCs w:val="24"/>
              </w:rPr>
              <w:t>1300</w:t>
            </w:r>
          </w:p>
        </w:tc>
      </w:tr>
    </w:tbl>
    <w:p w14:paraId="24E3411E" w14:textId="77777777" w:rsidR="009B7625" w:rsidRPr="003870D0" w:rsidRDefault="009B7625" w:rsidP="009B7625">
      <w:pPr>
        <w:pStyle w:val="Listeafsnit"/>
        <w:rPr>
          <w:rFonts w:ascii="Cambria Math" w:hAnsi="Cambria Math"/>
          <w:sz w:val="24"/>
          <w:szCs w:val="24"/>
        </w:rPr>
      </w:pPr>
    </w:p>
    <w:p w14:paraId="2DA3777A" w14:textId="5B4C9B00" w:rsidR="00B30053" w:rsidRPr="003870D0" w:rsidRDefault="00B30053" w:rsidP="009B7625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Beregn volumen af 1 kg bly.</w:t>
      </w:r>
    </w:p>
    <w:p w14:paraId="1EFD18A4" w14:textId="03B05749" w:rsidR="00B30053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Beregn luftens opdrift på 1 kg bly.</w:t>
      </w:r>
    </w:p>
    <w:p w14:paraId="79B1CCBD" w14:textId="45B2A720" w:rsidR="003870D0" w:rsidRPr="003870D0" w:rsidRDefault="003870D0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Tegn et kraftdiagram, der viser kræfterne på blyet/fjerene på vægten.</w:t>
      </w:r>
    </w:p>
    <w:p w14:paraId="75EC5450" w14:textId="10441056" w:rsidR="00B30053" w:rsidRPr="003870D0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Hvad er normalkraften fra vægten på blyet</w:t>
      </w:r>
      <w:r w:rsidR="00FA71F1">
        <w:rPr>
          <w:rFonts w:ascii="Cambria Math" w:hAnsi="Cambria Math"/>
          <w:sz w:val="24"/>
          <w:szCs w:val="24"/>
        </w:rPr>
        <w:t>.</w:t>
      </w:r>
    </w:p>
    <w:p w14:paraId="111FA099" w14:textId="7DF7B615" w:rsidR="00B30053" w:rsidRPr="003870D0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Hvad viser vægten, når vi vejer en blyklump med massen 1 kg?</w:t>
      </w:r>
    </w:p>
    <w:p w14:paraId="1160DE78" w14:textId="0995B289" w:rsidR="003870D0" w:rsidRPr="003870D0" w:rsidRDefault="00B30053" w:rsidP="003870D0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Beregn volumen af 1 kg fjer</w:t>
      </w:r>
      <w:r w:rsidR="003870D0">
        <w:rPr>
          <w:rFonts w:ascii="Cambria Math" w:hAnsi="Cambria Math"/>
          <w:sz w:val="24"/>
          <w:szCs w:val="24"/>
        </w:rPr>
        <w:t xml:space="preserve"> (fjer består af keratin, og vi kan her antage, at fjerene er presset sammen til en klump keratin).</w:t>
      </w:r>
    </w:p>
    <w:p w14:paraId="28404F16" w14:textId="1BA84295" w:rsidR="00B30053" w:rsidRPr="003870D0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Beregn luftens opdrift på 1 kg fjer.</w:t>
      </w:r>
    </w:p>
    <w:p w14:paraId="47FA2DED" w14:textId="2537EF56" w:rsidR="00B30053" w:rsidRPr="003870D0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Hvad er normalkraften fra vægten på fjermængden?</w:t>
      </w:r>
    </w:p>
    <w:p w14:paraId="597AF4EF" w14:textId="4C1D9764" w:rsidR="00B30053" w:rsidRPr="003870D0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Hvad viser vægten, når vi vejer en fjermængde med massen 1 kg?</w:t>
      </w:r>
    </w:p>
    <w:p w14:paraId="2644DF23" w14:textId="0C8633CF" w:rsidR="00B30053" w:rsidRDefault="00B30053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 w:rsidRPr="003870D0">
        <w:rPr>
          <w:rFonts w:ascii="Cambria Math" w:hAnsi="Cambria Math"/>
          <w:sz w:val="24"/>
          <w:szCs w:val="24"/>
        </w:rPr>
        <w:t>Hvad vejer mest - 1 kg fjer eller et kg bly?</w:t>
      </w:r>
    </w:p>
    <w:p w14:paraId="4587830F" w14:textId="640991C5" w:rsidR="003870D0" w:rsidRDefault="003870D0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Hvad vejer et kg luft? Kan du svare uden at regne?</w:t>
      </w:r>
    </w:p>
    <w:p w14:paraId="6A737E9C" w14:textId="7CC396B3" w:rsidR="00F35C07" w:rsidRPr="003870D0" w:rsidRDefault="00F35C07" w:rsidP="00B30053">
      <w:pPr>
        <w:pStyle w:val="Listeafsnit"/>
        <w:numPr>
          <w:ilvl w:val="0"/>
          <w:numId w:val="2"/>
        </w:numPr>
        <w:rPr>
          <w:rFonts w:ascii="Cambria Math" w:hAnsi="Cambria Math"/>
          <w:sz w:val="24"/>
          <w:szCs w:val="24"/>
        </w:rPr>
      </w:pPr>
      <w:r>
        <w:rPr>
          <w:rFonts w:ascii="Cambria Math" w:hAnsi="Cambria Math"/>
          <w:sz w:val="24"/>
          <w:szCs w:val="24"/>
        </w:rPr>
        <w:t>Hvad vejer mest på Månen - 1 kg fjer eller et kg bly? Og hvad vejer de?</w:t>
      </w:r>
    </w:p>
    <w:sectPr w:rsidR="00F35C07" w:rsidRPr="003870D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85D01"/>
    <w:multiLevelType w:val="hybridMultilevel"/>
    <w:tmpl w:val="EA34774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61D2C"/>
    <w:multiLevelType w:val="hybridMultilevel"/>
    <w:tmpl w:val="64163B4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854193">
    <w:abstractNumId w:val="0"/>
  </w:num>
  <w:num w:numId="2" w16cid:durableId="1976251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E7"/>
    <w:rsid w:val="00044469"/>
    <w:rsid w:val="000534FA"/>
    <w:rsid w:val="00074584"/>
    <w:rsid w:val="000C242D"/>
    <w:rsid w:val="001744E4"/>
    <w:rsid w:val="001A204B"/>
    <w:rsid w:val="001E6335"/>
    <w:rsid w:val="0021257F"/>
    <w:rsid w:val="002F1DA8"/>
    <w:rsid w:val="003250C1"/>
    <w:rsid w:val="00342929"/>
    <w:rsid w:val="00370F38"/>
    <w:rsid w:val="003870D0"/>
    <w:rsid w:val="003910D7"/>
    <w:rsid w:val="00494F71"/>
    <w:rsid w:val="004C07A4"/>
    <w:rsid w:val="005D2572"/>
    <w:rsid w:val="0061412E"/>
    <w:rsid w:val="0062126D"/>
    <w:rsid w:val="006B65C0"/>
    <w:rsid w:val="007C060E"/>
    <w:rsid w:val="007F3DAE"/>
    <w:rsid w:val="0080451C"/>
    <w:rsid w:val="00811633"/>
    <w:rsid w:val="00833529"/>
    <w:rsid w:val="00874800"/>
    <w:rsid w:val="00896441"/>
    <w:rsid w:val="008A3E0C"/>
    <w:rsid w:val="008B2231"/>
    <w:rsid w:val="008C277F"/>
    <w:rsid w:val="0096028D"/>
    <w:rsid w:val="009B6C76"/>
    <w:rsid w:val="009B7625"/>
    <w:rsid w:val="009F6258"/>
    <w:rsid w:val="00A24B38"/>
    <w:rsid w:val="00A31FE0"/>
    <w:rsid w:val="00A55012"/>
    <w:rsid w:val="00A62CF0"/>
    <w:rsid w:val="00A64801"/>
    <w:rsid w:val="00A77CDF"/>
    <w:rsid w:val="00AD7B07"/>
    <w:rsid w:val="00AE78CD"/>
    <w:rsid w:val="00B04FDB"/>
    <w:rsid w:val="00B30053"/>
    <w:rsid w:val="00BD6346"/>
    <w:rsid w:val="00C9678E"/>
    <w:rsid w:val="00CE10BA"/>
    <w:rsid w:val="00D45586"/>
    <w:rsid w:val="00D7576A"/>
    <w:rsid w:val="00D87BC8"/>
    <w:rsid w:val="00D97582"/>
    <w:rsid w:val="00DE4961"/>
    <w:rsid w:val="00E544FB"/>
    <w:rsid w:val="00EB12E7"/>
    <w:rsid w:val="00ED15D0"/>
    <w:rsid w:val="00F34E32"/>
    <w:rsid w:val="00F35C07"/>
    <w:rsid w:val="00F802EB"/>
    <w:rsid w:val="00FA71F1"/>
    <w:rsid w:val="00FE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528B0"/>
  <w15:chartTrackingRefBased/>
  <w15:docId w15:val="{9E61E5B5-7AD4-42B3-9D30-EFEC43EB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B1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1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B12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1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12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12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12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12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12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12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12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12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12E7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12E7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12E7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12E7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12E7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12E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EB1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EB1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B12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B1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EB12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EB12E7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EB12E7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EB12E7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B12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B12E7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EB12E7"/>
    <w:rPr>
      <w:b/>
      <w:bCs/>
      <w:smallCaps/>
      <w:color w:val="0F4761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1744E4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B30053"/>
    <w:rPr>
      <w:rFonts w:ascii="Times New Roman" w:hAnsi="Times New Roman" w:cs="Times New Roman"/>
      <w:sz w:val="24"/>
      <w:szCs w:val="24"/>
    </w:rPr>
  </w:style>
  <w:style w:type="table" w:styleId="Tabel-Gitter">
    <w:name w:val="Table Grid"/>
    <w:basedOn w:val="Tabel-Normal"/>
    <w:uiPriority w:val="39"/>
    <w:rsid w:val="00B3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9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272</Words>
  <Characters>1431</Characters>
  <Application>Microsoft Office Word</Application>
  <DocSecurity>0</DocSecurity>
  <Lines>33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Mark Salomonsen</dc:creator>
  <cp:keywords/>
  <dc:description/>
  <cp:lastModifiedBy>Peter Mark Salomonsen</cp:lastModifiedBy>
  <cp:revision>5</cp:revision>
  <dcterms:created xsi:type="dcterms:W3CDTF">2025-01-03T15:52:00Z</dcterms:created>
  <dcterms:modified xsi:type="dcterms:W3CDTF">2025-01-16T13:10:00Z</dcterms:modified>
</cp:coreProperties>
</file>