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4CCDAB" w14:textId="77777777" w:rsidR="005E5270" w:rsidRPr="00CA1D32" w:rsidRDefault="00F9329F" w:rsidP="006320D9">
      <w:pPr>
        <w:pStyle w:val="Overskrift1"/>
        <w:tabs>
          <w:tab w:val="left" w:pos="7980"/>
        </w:tabs>
      </w:pPr>
      <w:r>
        <w:t>Atomubådsulykke</w:t>
      </w:r>
      <w:r w:rsidR="00994036" w:rsidRPr="00CA1D32">
        <w:t xml:space="preserve"> – B-niveau</w:t>
      </w:r>
      <w:r w:rsidR="006320D9" w:rsidRPr="00CA1D32">
        <w:tab/>
      </w:r>
    </w:p>
    <w:p w14:paraId="187AECF8" w14:textId="77777777" w:rsidR="00204887" w:rsidRPr="00417AA9" w:rsidRDefault="00CA1D32" w:rsidP="00CA1D32">
      <w:pPr>
        <w:rPr>
          <w:rFonts w:asciiTheme="majorHAnsi" w:hAnsiTheme="majorHAnsi"/>
          <w:sz w:val="18"/>
        </w:rPr>
      </w:pPr>
      <w:r w:rsidRPr="00417AA9">
        <w:rPr>
          <w:rFonts w:asciiTheme="majorHAnsi" w:hAnsiTheme="majorHAnsi"/>
          <w:sz w:val="18"/>
        </w:rPr>
        <w:t xml:space="preserve">Eleverne skal udføre en sikring af noget radioaktivt stof, hvor hver elev max. må arbejde med opsætningen i 3 min, da de ellers ville kunne pådrage sig en fiktiv strålingsskade. </w:t>
      </w:r>
      <w:r w:rsidR="00994036" w:rsidRPr="00417AA9">
        <w:rPr>
          <w:rFonts w:asciiTheme="majorHAnsi" w:hAnsiTheme="majorHAnsi"/>
          <w:sz w:val="18"/>
        </w:rPr>
        <w:tab/>
      </w:r>
    </w:p>
    <w:p w14:paraId="3EE1A363" w14:textId="77777777" w:rsidR="00417AA9" w:rsidRPr="00417AA9" w:rsidRDefault="003D714A" w:rsidP="00CA1D32">
      <w:pPr>
        <w:rPr>
          <w:rFonts w:asciiTheme="majorHAnsi" w:hAnsiTheme="majorHAnsi"/>
          <w:sz w:val="18"/>
        </w:rPr>
      </w:pPr>
      <w:r w:rsidRPr="00417AA9">
        <w:rPr>
          <w:rFonts w:asciiTheme="majorHAnsi" w:hAnsiTheme="majorHAnsi"/>
          <w:sz w:val="18"/>
        </w:rPr>
        <w:t>Eleverne har på forhånd læst følgende lektie</w:t>
      </w:r>
      <w:r w:rsidR="00417AA9" w:rsidRPr="00417AA9">
        <w:rPr>
          <w:rFonts w:asciiTheme="majorHAnsi" w:hAnsiTheme="majorHAnsi"/>
          <w:sz w:val="18"/>
        </w:rPr>
        <w:t>r</w:t>
      </w:r>
      <w:r w:rsidRPr="00417AA9">
        <w:rPr>
          <w:rFonts w:asciiTheme="majorHAnsi" w:hAnsiTheme="majorHAnsi"/>
          <w:sz w:val="18"/>
        </w:rPr>
        <w:t xml:space="preserve"> hjemme: </w:t>
      </w:r>
    </w:p>
    <w:p w14:paraId="7145D6C4" w14:textId="77777777" w:rsidR="00417AA9" w:rsidRPr="00417AA9" w:rsidRDefault="003D714A" w:rsidP="00CA1D32">
      <w:pPr>
        <w:rPr>
          <w:rFonts w:asciiTheme="majorHAnsi" w:hAnsiTheme="majorHAnsi"/>
          <w:sz w:val="18"/>
        </w:rPr>
      </w:pPr>
      <w:hyperlink r:id="rId7" w:history="1">
        <w:r w:rsidRPr="00417AA9">
          <w:rPr>
            <w:rStyle w:val="Hyperlink"/>
            <w:rFonts w:asciiTheme="majorHAnsi" w:hAnsiTheme="majorHAnsi"/>
            <w:sz w:val="18"/>
          </w:rPr>
          <w:t>http://historienet.dk/krig/den-kolde-krig/atomubaaden-k-19-doedens-ubaad</w:t>
        </w:r>
      </w:hyperlink>
      <w:r w:rsidRPr="00417AA9">
        <w:rPr>
          <w:rFonts w:asciiTheme="majorHAnsi" w:hAnsiTheme="majorHAnsi"/>
          <w:sz w:val="18"/>
        </w:rPr>
        <w:t xml:space="preserve"> </w:t>
      </w:r>
    </w:p>
    <w:p w14:paraId="1F4D1A30" w14:textId="77777777" w:rsidR="00417AA9" w:rsidRPr="00417AA9" w:rsidRDefault="00417AA9" w:rsidP="00CA1D32">
      <w:pPr>
        <w:rPr>
          <w:rFonts w:asciiTheme="majorHAnsi" w:hAnsiTheme="majorHAnsi"/>
          <w:sz w:val="18"/>
        </w:rPr>
      </w:pPr>
      <w:r w:rsidRPr="00417AA9">
        <w:rPr>
          <w:rFonts w:asciiTheme="majorHAnsi" w:hAnsiTheme="majorHAnsi"/>
          <w:sz w:val="18"/>
        </w:rPr>
        <w:t xml:space="preserve">+ Grundlæggende viden omkring ioniserende stråling biologiske virkning. </w:t>
      </w:r>
    </w:p>
    <w:p w14:paraId="6BF25603" w14:textId="77777777" w:rsidR="00417AA9" w:rsidRPr="00417AA9" w:rsidRDefault="00417AA9" w:rsidP="00CA1D32">
      <w:pPr>
        <w:rPr>
          <w:rFonts w:asciiTheme="majorHAnsi" w:hAnsiTheme="majorHAnsi"/>
          <w:sz w:val="18"/>
        </w:rPr>
      </w:pPr>
      <w:r w:rsidRPr="00417AA9">
        <w:rPr>
          <w:rFonts w:asciiTheme="majorHAnsi" w:hAnsiTheme="majorHAnsi"/>
          <w:sz w:val="18"/>
        </w:rPr>
        <w:t xml:space="preserve">F.eks. </w:t>
      </w:r>
      <w:hyperlink r:id="rId8" w:history="1">
        <w:r w:rsidRPr="00417AA9">
          <w:rPr>
            <w:rStyle w:val="Hyperlink"/>
            <w:rFonts w:asciiTheme="majorHAnsi" w:hAnsiTheme="majorHAnsi"/>
            <w:sz w:val="18"/>
          </w:rPr>
          <w:t>https://orbitbstx.systime.dk/index.php?id=561</w:t>
        </w:r>
      </w:hyperlink>
      <w:r w:rsidRPr="00417AA9">
        <w:rPr>
          <w:rFonts w:asciiTheme="majorHAnsi" w:hAnsiTheme="majorHAnsi"/>
          <w:sz w:val="18"/>
        </w:rPr>
        <w:t xml:space="preserve"> </w:t>
      </w:r>
    </w:p>
    <w:p w14:paraId="4ADAA23B" w14:textId="147EF4A8" w:rsidR="005D6780" w:rsidRPr="00CA1D32" w:rsidRDefault="00DF21D9" w:rsidP="005D6780">
      <w:pPr>
        <w:pStyle w:val="Overskrift2"/>
      </w:pPr>
      <w:r w:rsidRPr="00CA1D32">
        <w:t xml:space="preserve">Problemstilling: </w:t>
      </w:r>
      <w:r w:rsidR="00417AA9">
        <w:t xml:space="preserve">Atombådsulykke </w:t>
      </w:r>
    </w:p>
    <w:p w14:paraId="408E9610" w14:textId="77777777" w:rsidR="00CA1D32" w:rsidRDefault="00CA1D32" w:rsidP="005D6780">
      <w:pPr>
        <w:rPr>
          <w:rFonts w:asciiTheme="majorHAnsi" w:hAnsiTheme="majorHAnsi"/>
        </w:rPr>
      </w:pPr>
      <w:r>
        <w:rPr>
          <w:rFonts w:asciiTheme="majorHAnsi" w:hAnsiTheme="majorHAnsi"/>
        </w:rPr>
        <w:t xml:space="preserve">En russisk atomubåd er lagt til i indre København. Besætningen flygtede fra stedet, men mange er dog efterfølgende dukket op på de danske hospitaler med livstruende strålingsskader. Flere har </w:t>
      </w:r>
      <w:r w:rsidR="00417AA9">
        <w:rPr>
          <w:rFonts w:asciiTheme="majorHAnsi" w:hAnsiTheme="majorHAnsi"/>
        </w:rPr>
        <w:t xml:space="preserve">allerede mistet livet. </w:t>
      </w:r>
      <w:r>
        <w:rPr>
          <w:rFonts w:asciiTheme="majorHAnsi" w:hAnsiTheme="majorHAnsi"/>
        </w:rPr>
        <w:t xml:space="preserve"> </w:t>
      </w:r>
    </w:p>
    <w:p w14:paraId="391FBB7B" w14:textId="77777777" w:rsidR="00C92719" w:rsidRDefault="00417AA9" w:rsidP="005D6780">
      <w:pPr>
        <w:rPr>
          <w:rFonts w:asciiTheme="majorHAnsi" w:hAnsiTheme="majorHAnsi"/>
        </w:rPr>
      </w:pPr>
      <w:r>
        <w:rPr>
          <w:rFonts w:asciiTheme="majorHAnsi" w:hAnsiTheme="majorHAnsi"/>
        </w:rPr>
        <w:t>Militæret</w:t>
      </w:r>
      <w:r w:rsidR="00CA1D32">
        <w:rPr>
          <w:rFonts w:asciiTheme="majorHAnsi" w:hAnsiTheme="majorHAnsi"/>
        </w:rPr>
        <w:t xml:space="preserve"> er i øjeblikket i gang med at sikre ubåden, men da der er konstateret voldsom</w:t>
      </w:r>
      <w:r w:rsidR="00C92719">
        <w:rPr>
          <w:rFonts w:asciiTheme="majorHAnsi" w:hAnsiTheme="majorHAnsi"/>
        </w:rPr>
        <w:t xml:space="preserve">t radioaktivitet i området har man valgt endnu ikke at gå inden for. </w:t>
      </w:r>
    </w:p>
    <w:p w14:paraId="11682518" w14:textId="77777777" w:rsidR="00695179" w:rsidRPr="003D0D68" w:rsidRDefault="00C92719" w:rsidP="005D6780">
      <w:pPr>
        <w:rPr>
          <w:rFonts w:asciiTheme="majorHAnsi" w:hAnsiTheme="majorHAnsi"/>
          <w:b/>
        </w:rPr>
      </w:pPr>
      <w:r w:rsidRPr="003D0D68">
        <w:rPr>
          <w:rFonts w:asciiTheme="majorHAnsi" w:hAnsiTheme="majorHAnsi"/>
          <w:b/>
        </w:rPr>
        <w:t xml:space="preserve">Det er jeres opgave at gennemføre en operation som kan sikre ubådens </w:t>
      </w:r>
      <w:r w:rsidR="00417AA9" w:rsidRPr="003D0D68">
        <w:rPr>
          <w:rFonts w:asciiTheme="majorHAnsi" w:hAnsiTheme="majorHAnsi"/>
          <w:b/>
        </w:rPr>
        <w:t>atomreaktor</w:t>
      </w:r>
      <w:r w:rsidRPr="003D0D68">
        <w:rPr>
          <w:rFonts w:asciiTheme="majorHAnsi" w:hAnsiTheme="majorHAnsi"/>
          <w:b/>
        </w:rPr>
        <w:t xml:space="preserve"> inden det eksploderer, samt komme </w:t>
      </w:r>
      <w:r w:rsidR="00417AA9" w:rsidRPr="003D0D68">
        <w:rPr>
          <w:rFonts w:asciiTheme="majorHAnsi" w:hAnsiTheme="majorHAnsi"/>
          <w:b/>
        </w:rPr>
        <w:t>levende derfra uden større strålingsskader</w:t>
      </w:r>
      <w:r w:rsidRPr="003D0D68">
        <w:rPr>
          <w:rFonts w:asciiTheme="majorHAnsi" w:hAnsiTheme="majorHAnsi"/>
          <w:b/>
        </w:rPr>
        <w:t xml:space="preserve">. </w:t>
      </w:r>
    </w:p>
    <w:p w14:paraId="6363C12A" w14:textId="77777777" w:rsidR="005D6780" w:rsidRDefault="00C92719" w:rsidP="005D6780">
      <w:pPr>
        <w:rPr>
          <w:rFonts w:asciiTheme="majorHAnsi" w:hAnsiTheme="majorHAnsi"/>
        </w:rPr>
      </w:pPr>
      <w:r>
        <w:rPr>
          <w:rFonts w:asciiTheme="majorHAnsi" w:hAnsiTheme="majorHAnsi"/>
        </w:rPr>
        <w:t xml:space="preserve">Følgende facts er konstateret omkring </w:t>
      </w:r>
      <w:r w:rsidR="00417AA9">
        <w:rPr>
          <w:rFonts w:asciiTheme="majorHAnsi" w:hAnsiTheme="majorHAnsi"/>
        </w:rPr>
        <w:t>situationen på ubåden:</w:t>
      </w:r>
      <w:r>
        <w:rPr>
          <w:rFonts w:asciiTheme="majorHAnsi" w:hAnsiTheme="majorHAnsi"/>
        </w:rPr>
        <w:t xml:space="preserve"> </w:t>
      </w:r>
    </w:p>
    <w:p w14:paraId="04F651FC" w14:textId="77777777" w:rsidR="003D714A" w:rsidRDefault="00C92719" w:rsidP="00417AA9">
      <w:pPr>
        <w:pStyle w:val="Listeafsnit"/>
        <w:numPr>
          <w:ilvl w:val="0"/>
          <w:numId w:val="5"/>
        </w:numPr>
        <w:rPr>
          <w:rFonts w:asciiTheme="majorHAnsi" w:hAnsiTheme="majorHAnsi"/>
        </w:rPr>
      </w:pPr>
      <w:r>
        <w:rPr>
          <w:rFonts w:asciiTheme="majorHAnsi" w:hAnsiTheme="majorHAnsi"/>
        </w:rPr>
        <w:t xml:space="preserve">Strålingen kan tilsyneladende ikke måles uden for ubåden. </w:t>
      </w:r>
    </w:p>
    <w:p w14:paraId="78B3EF55" w14:textId="77777777" w:rsidR="00417AA9" w:rsidRDefault="00417AA9" w:rsidP="00417AA9">
      <w:pPr>
        <w:pStyle w:val="Listeafsnit"/>
        <w:rPr>
          <w:rFonts w:asciiTheme="majorHAnsi" w:hAnsiTheme="majorHAnsi"/>
        </w:rPr>
      </w:pPr>
    </w:p>
    <w:p w14:paraId="29F19853" w14:textId="77777777" w:rsidR="003D714A" w:rsidRDefault="00695179" w:rsidP="00E717DB">
      <w:pPr>
        <w:pStyle w:val="Listeafsnit"/>
        <w:numPr>
          <w:ilvl w:val="0"/>
          <w:numId w:val="5"/>
        </w:numPr>
        <w:rPr>
          <w:rFonts w:asciiTheme="majorHAnsi" w:hAnsiTheme="majorHAnsi"/>
        </w:rPr>
      </w:pPr>
      <w:r w:rsidRPr="00417AA9">
        <w:rPr>
          <w:rFonts w:asciiTheme="majorHAnsi" w:hAnsiTheme="majorHAnsi"/>
        </w:rPr>
        <w:t xml:space="preserve">Det stigende strålingsniveau skyldes tilsyneladende en fejl i </w:t>
      </w:r>
      <w:r w:rsidR="00EE2C42" w:rsidRPr="00417AA9">
        <w:rPr>
          <w:rFonts w:asciiTheme="majorHAnsi" w:hAnsiTheme="majorHAnsi"/>
        </w:rPr>
        <w:t>atomreaktorens kølesystem</w:t>
      </w:r>
      <w:r w:rsidR="005734F2" w:rsidRPr="00417AA9">
        <w:rPr>
          <w:rFonts w:asciiTheme="majorHAnsi" w:hAnsiTheme="majorHAnsi"/>
        </w:rPr>
        <w:t xml:space="preserve"> (se nedenstående illustration</w:t>
      </w:r>
      <w:r w:rsidR="00EE2C42" w:rsidRPr="00417AA9">
        <w:rPr>
          <w:rFonts w:asciiTheme="majorHAnsi" w:hAnsiTheme="majorHAnsi"/>
        </w:rPr>
        <w:t>.</w:t>
      </w:r>
    </w:p>
    <w:p w14:paraId="346D7927" w14:textId="77777777" w:rsidR="00417AA9" w:rsidRPr="00417AA9" w:rsidRDefault="00417AA9" w:rsidP="00417AA9">
      <w:pPr>
        <w:pStyle w:val="Listeafsnit"/>
        <w:rPr>
          <w:rFonts w:asciiTheme="majorHAnsi" w:hAnsiTheme="majorHAnsi"/>
        </w:rPr>
      </w:pPr>
    </w:p>
    <w:p w14:paraId="66CD8E34" w14:textId="77777777" w:rsidR="00417AA9" w:rsidRPr="00417AA9" w:rsidRDefault="00417AA9" w:rsidP="00417AA9">
      <w:pPr>
        <w:pStyle w:val="Listeafsnit"/>
        <w:rPr>
          <w:rFonts w:asciiTheme="majorHAnsi" w:hAnsiTheme="majorHAnsi"/>
        </w:rPr>
      </w:pPr>
    </w:p>
    <w:p w14:paraId="76D55434" w14:textId="77777777" w:rsidR="003D714A" w:rsidRDefault="003D714A" w:rsidP="003D714A">
      <w:pPr>
        <w:pStyle w:val="Listeafsnit"/>
        <w:jc w:val="center"/>
        <w:rPr>
          <w:rFonts w:asciiTheme="majorHAnsi" w:hAnsiTheme="majorHAnsi"/>
        </w:rPr>
      </w:pPr>
      <w:r>
        <w:rPr>
          <w:rFonts w:asciiTheme="majorHAnsi" w:hAnsiTheme="majorHAnsi"/>
          <w:noProof/>
          <w:lang w:eastAsia="da-DK"/>
        </w:rPr>
        <w:drawing>
          <wp:inline distT="0" distB="0" distL="0" distR="0" wp14:anchorId="7F920E76" wp14:editId="2141B736">
            <wp:extent cx="4490354" cy="2995246"/>
            <wp:effectExtent l="19050" t="19050" r="24765" b="1524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39661" cy="3028135"/>
                    </a:xfrm>
                    <a:prstGeom prst="rect">
                      <a:avLst/>
                    </a:prstGeom>
                    <a:noFill/>
                    <a:ln>
                      <a:solidFill>
                        <a:schemeClr val="tx1"/>
                      </a:solidFill>
                    </a:ln>
                  </pic:spPr>
                </pic:pic>
              </a:graphicData>
            </a:graphic>
          </wp:inline>
        </w:drawing>
      </w:r>
    </w:p>
    <w:p w14:paraId="7513DF79" w14:textId="77777777" w:rsidR="00715120" w:rsidRDefault="00715120" w:rsidP="003D714A">
      <w:pPr>
        <w:pStyle w:val="Listeafsnit"/>
        <w:jc w:val="center"/>
        <w:rPr>
          <w:rFonts w:asciiTheme="majorHAnsi" w:hAnsiTheme="majorHAnsi"/>
        </w:rPr>
      </w:pPr>
    </w:p>
    <w:p w14:paraId="7A13DAA3" w14:textId="77777777" w:rsidR="00715120" w:rsidRDefault="00715120" w:rsidP="003D714A">
      <w:pPr>
        <w:pStyle w:val="Listeafsnit"/>
        <w:jc w:val="center"/>
        <w:rPr>
          <w:rFonts w:asciiTheme="majorHAnsi" w:hAnsiTheme="majorHAnsi"/>
        </w:rPr>
      </w:pPr>
    </w:p>
    <w:p w14:paraId="710C3DA2" w14:textId="77777777" w:rsidR="00417AA9" w:rsidRPr="00417AA9" w:rsidRDefault="00417AA9" w:rsidP="00417AA9">
      <w:pPr>
        <w:rPr>
          <w:rFonts w:asciiTheme="majorHAnsi" w:hAnsiTheme="majorHAnsi"/>
        </w:rPr>
      </w:pPr>
      <w:r>
        <w:rPr>
          <w:rFonts w:asciiTheme="majorHAnsi" w:hAnsiTheme="majorHAnsi"/>
        </w:rPr>
        <w:lastRenderedPageBreak/>
        <w:t xml:space="preserve">Gør vi ikke noget vil </w:t>
      </w:r>
      <w:r w:rsidR="003D0D68">
        <w:rPr>
          <w:rFonts w:asciiTheme="majorHAnsi" w:hAnsiTheme="majorHAnsi"/>
        </w:rPr>
        <w:t>reaktoren meget snart overophede (se illustrationen nedenfor):</w:t>
      </w:r>
    </w:p>
    <w:p w14:paraId="7DA55BAC" w14:textId="77777777" w:rsidR="00CA1D32" w:rsidRDefault="005734F2" w:rsidP="00CA1D32">
      <w:pPr>
        <w:jc w:val="center"/>
        <w:rPr>
          <w:rFonts w:asciiTheme="majorHAnsi" w:hAnsiTheme="majorHAnsi"/>
        </w:rPr>
      </w:pPr>
      <w:r>
        <w:rPr>
          <w:rFonts w:asciiTheme="majorHAnsi" w:hAnsiTheme="majorHAnsi"/>
          <w:noProof/>
          <w:lang w:eastAsia="da-DK"/>
        </w:rPr>
        <w:drawing>
          <wp:inline distT="0" distB="0" distL="0" distR="0" wp14:anchorId="711E4D49" wp14:editId="3287CBFA">
            <wp:extent cx="4316832" cy="2946711"/>
            <wp:effectExtent l="19050" t="19050" r="26670" b="2540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3804" cy="2958296"/>
                    </a:xfrm>
                    <a:prstGeom prst="rect">
                      <a:avLst/>
                    </a:prstGeom>
                    <a:noFill/>
                    <a:ln>
                      <a:solidFill>
                        <a:schemeClr val="tx1"/>
                      </a:solidFill>
                    </a:ln>
                  </pic:spPr>
                </pic:pic>
              </a:graphicData>
            </a:graphic>
          </wp:inline>
        </w:drawing>
      </w:r>
    </w:p>
    <w:p w14:paraId="4BBABE02" w14:textId="77777777" w:rsidR="003D0D68" w:rsidRDefault="003D0D68" w:rsidP="005734F2">
      <w:pPr>
        <w:rPr>
          <w:rFonts w:asciiTheme="majorHAnsi" w:hAnsiTheme="majorHAnsi"/>
        </w:rPr>
      </w:pPr>
      <w:r>
        <w:rPr>
          <w:rFonts w:asciiTheme="majorHAnsi" w:hAnsiTheme="majorHAnsi"/>
        </w:rPr>
        <w:t xml:space="preserve">Vi har derfor hastigt brug for at </w:t>
      </w:r>
      <w:r w:rsidR="005734F2">
        <w:rPr>
          <w:rFonts w:asciiTheme="majorHAnsi" w:hAnsiTheme="majorHAnsi"/>
        </w:rPr>
        <w:t>sænke temperaturen i reaktoren</w:t>
      </w:r>
      <w:r w:rsidR="005734F2">
        <w:rPr>
          <w:rFonts w:asciiTheme="majorHAnsi" w:hAnsiTheme="majorHAnsi"/>
          <w:noProof/>
          <w:lang w:eastAsia="da-DK"/>
        </w:rPr>
        <w:drawing>
          <wp:inline distT="0" distB="0" distL="0" distR="0" wp14:anchorId="1EA90360" wp14:editId="2C57AA09">
            <wp:extent cx="498408" cy="275346"/>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625" cy="309718"/>
                    </a:xfrm>
                    <a:prstGeom prst="rect">
                      <a:avLst/>
                    </a:prstGeom>
                    <a:noFill/>
                    <a:ln>
                      <a:noFill/>
                    </a:ln>
                  </pic:spPr>
                </pic:pic>
              </a:graphicData>
            </a:graphic>
          </wp:inline>
        </w:drawing>
      </w:r>
      <w:r w:rsidR="005734F2">
        <w:rPr>
          <w:rFonts w:asciiTheme="majorHAnsi" w:hAnsiTheme="majorHAnsi"/>
        </w:rPr>
        <w:t xml:space="preserve"> således at vi kan undgå risikoen for en reaktor nedsmeltning (og efterfølgende radioaktiv forurening af hele hovedstadsområdet).</w:t>
      </w:r>
      <w:r>
        <w:rPr>
          <w:rFonts w:asciiTheme="majorHAnsi" w:hAnsiTheme="majorHAnsi"/>
        </w:rPr>
        <w:t xml:space="preserve"> </w:t>
      </w:r>
    </w:p>
    <w:p w14:paraId="56183B8D" w14:textId="77777777" w:rsidR="005905AB" w:rsidRDefault="003D0D68" w:rsidP="005734F2">
      <w:pPr>
        <w:rPr>
          <w:rFonts w:asciiTheme="majorHAnsi" w:hAnsiTheme="majorHAnsi"/>
          <w:b/>
        </w:rPr>
      </w:pPr>
      <w:r w:rsidRPr="003D0D68">
        <w:rPr>
          <w:rFonts w:asciiTheme="majorHAnsi" w:hAnsiTheme="majorHAnsi"/>
          <w:b/>
        </w:rPr>
        <w:t xml:space="preserve">Kølesystemet skal derfor genetableres så hurtigt som muligt. </w:t>
      </w:r>
    </w:p>
    <w:p w14:paraId="7AB16E7B" w14:textId="77777777" w:rsidR="00DF21D9" w:rsidRDefault="00B37DED" w:rsidP="005D6780">
      <w:pPr>
        <w:rPr>
          <w:rFonts w:asciiTheme="majorHAnsi" w:hAnsiTheme="majorHAnsi"/>
        </w:rPr>
      </w:pPr>
      <w:r>
        <w:rPr>
          <w:rFonts w:asciiTheme="majorHAnsi" w:hAnsiTheme="majorHAnsi"/>
        </w:rPr>
        <w:t>Operationen skal forløbe som følger:</w:t>
      </w:r>
    </w:p>
    <w:p w14:paraId="03E851DC" w14:textId="77777777" w:rsidR="00B37DED" w:rsidRDefault="00B37DED" w:rsidP="00417AA9">
      <w:pPr>
        <w:pStyle w:val="Listeafsnit"/>
        <w:numPr>
          <w:ilvl w:val="0"/>
          <w:numId w:val="6"/>
        </w:numPr>
        <w:rPr>
          <w:rFonts w:asciiTheme="majorHAnsi" w:hAnsiTheme="majorHAnsi"/>
        </w:rPr>
      </w:pPr>
      <w:r>
        <w:rPr>
          <w:rFonts w:asciiTheme="majorHAnsi" w:hAnsiTheme="majorHAnsi"/>
        </w:rPr>
        <w:t>Militæret har sendt en drone ind til reaktoren. Her målte den (indtil den stoppede med at transmittere) en radioaktivitet på 1,373·</w:t>
      </w:r>
      <w:proofErr w:type="gramStart"/>
      <w:r>
        <w:rPr>
          <w:rFonts w:asciiTheme="majorHAnsi" w:hAnsiTheme="majorHAnsi"/>
        </w:rPr>
        <w:t>10</w:t>
      </w:r>
      <w:r>
        <w:rPr>
          <w:rFonts w:asciiTheme="majorHAnsi" w:hAnsiTheme="majorHAnsi"/>
          <w:vertAlign w:val="superscript"/>
        </w:rPr>
        <w:t xml:space="preserve">6  </w:t>
      </w:r>
      <w:r>
        <w:rPr>
          <w:rFonts w:asciiTheme="majorHAnsi" w:hAnsiTheme="majorHAnsi"/>
        </w:rPr>
        <w:t>Becquerel</w:t>
      </w:r>
      <w:proofErr w:type="gramEnd"/>
      <w:r>
        <w:rPr>
          <w:rFonts w:asciiTheme="majorHAnsi" w:hAnsiTheme="majorHAnsi"/>
        </w:rPr>
        <w:t xml:space="preserve">. Det kan antages at en gennemsnitsperson vil modtage den samme stråling ved ophold tæt ved reaktoren. </w:t>
      </w:r>
    </w:p>
    <w:p w14:paraId="02990B11" w14:textId="77777777" w:rsidR="00B37DED" w:rsidRDefault="00B37DED" w:rsidP="00B37DED">
      <w:pPr>
        <w:pStyle w:val="Listeafsnit"/>
        <w:rPr>
          <w:rFonts w:asciiTheme="majorHAnsi" w:hAnsiTheme="majorHAnsi"/>
        </w:rPr>
      </w:pPr>
    </w:p>
    <w:p w14:paraId="444A29BF" w14:textId="77777777" w:rsidR="005905AB" w:rsidRDefault="00417AA9" w:rsidP="005905AB">
      <w:pPr>
        <w:pStyle w:val="Listeafsnit"/>
        <w:rPr>
          <w:rFonts w:asciiTheme="majorHAnsi" w:hAnsiTheme="majorHAnsi"/>
        </w:rPr>
      </w:pPr>
      <w:r>
        <w:rPr>
          <w:rFonts w:asciiTheme="majorHAnsi" w:hAnsiTheme="majorHAnsi"/>
        </w:rPr>
        <w:t>Opstil en hypotese om hvilken strå</w:t>
      </w:r>
      <w:r w:rsidR="00B37DED">
        <w:rPr>
          <w:rFonts w:asciiTheme="majorHAnsi" w:hAnsiTheme="majorHAnsi"/>
        </w:rPr>
        <w:t>lingstype der kan være tale om</w:t>
      </w:r>
      <w:r w:rsidR="005905AB">
        <w:rPr>
          <w:rFonts w:asciiTheme="majorHAnsi" w:hAnsiTheme="majorHAnsi"/>
        </w:rPr>
        <w:t xml:space="preserve">. </w:t>
      </w:r>
    </w:p>
    <w:p w14:paraId="6C30626C" w14:textId="77777777" w:rsidR="005905AB" w:rsidRDefault="005905AB" w:rsidP="005905AB">
      <w:pPr>
        <w:pStyle w:val="Listeafsnit"/>
        <w:rPr>
          <w:rFonts w:asciiTheme="majorHAnsi" w:hAnsiTheme="majorHAnsi"/>
        </w:rPr>
      </w:pPr>
    </w:p>
    <w:p w14:paraId="173CB881" w14:textId="77777777" w:rsidR="005905AB" w:rsidRPr="005905AB" w:rsidRDefault="005905AB" w:rsidP="005905AB">
      <w:pPr>
        <w:pStyle w:val="Listeafsnit"/>
        <w:numPr>
          <w:ilvl w:val="0"/>
          <w:numId w:val="6"/>
        </w:numPr>
        <w:rPr>
          <w:rFonts w:asciiTheme="majorHAnsi" w:hAnsiTheme="majorHAnsi"/>
        </w:rPr>
      </w:pPr>
      <w:r w:rsidRPr="005905AB">
        <w:rPr>
          <w:rFonts w:asciiTheme="majorHAnsi" w:hAnsiTheme="majorHAnsi"/>
        </w:rPr>
        <w:t>Beregn</w:t>
      </w:r>
      <w:r w:rsidR="00B37DED" w:rsidRPr="005905AB">
        <w:rPr>
          <w:rFonts w:asciiTheme="majorHAnsi" w:hAnsiTheme="majorHAnsi"/>
        </w:rPr>
        <w:t xml:space="preserve"> hvor lang tid en person må </w:t>
      </w:r>
      <w:r w:rsidRPr="005905AB">
        <w:rPr>
          <w:rFonts w:asciiTheme="majorHAnsi" w:hAnsiTheme="majorHAnsi"/>
        </w:rPr>
        <w:t>befinde sig i umiddelbar nærhed af reaktoren i forhold til de forskellige strålingstyper</w:t>
      </w:r>
      <w:r>
        <w:rPr>
          <w:rFonts w:asciiTheme="majorHAnsi" w:hAnsiTheme="majorHAnsi"/>
        </w:rPr>
        <w:t>. Obs: D</w:t>
      </w:r>
      <w:r w:rsidRPr="00417AA9">
        <w:rPr>
          <w:rFonts w:asciiTheme="majorHAnsi" w:hAnsiTheme="majorHAnsi" w:cs="Arial"/>
          <w:color w:val="333333"/>
          <w:szCs w:val="20"/>
          <w:shd w:val="clear" w:color="auto" w:fill="FFFFFF"/>
        </w:rPr>
        <w:t>en maksimale mængde stråling man som voksen må udsættes for ved eksperimentelt arbejde</w:t>
      </w:r>
      <w:r>
        <w:rPr>
          <w:rFonts w:asciiTheme="majorHAnsi" w:hAnsiTheme="majorHAnsi" w:cs="Arial"/>
          <w:color w:val="333333"/>
          <w:szCs w:val="20"/>
          <w:shd w:val="clear" w:color="auto" w:fill="FFFFFF"/>
        </w:rPr>
        <w:t xml:space="preserve"> er</w:t>
      </w:r>
      <w:r w:rsidRPr="00417AA9">
        <w:rPr>
          <w:rFonts w:asciiTheme="majorHAnsi" w:hAnsiTheme="majorHAnsi" w:cs="Arial"/>
          <w:color w:val="333333"/>
          <w:szCs w:val="20"/>
          <w:shd w:val="clear" w:color="auto" w:fill="FFFFFF"/>
        </w:rPr>
        <w:t xml:space="preserve"> 5mSv/år. Da i ikke er ældre kan vi ikke tillade højere strålingspåvirkning end dette per elev</w:t>
      </w:r>
      <w:r>
        <w:rPr>
          <w:rFonts w:asciiTheme="majorHAnsi" w:hAnsiTheme="majorHAnsi" w:cs="Arial"/>
          <w:color w:val="333333"/>
          <w:szCs w:val="20"/>
          <w:shd w:val="clear" w:color="auto" w:fill="FFFFFF"/>
        </w:rPr>
        <w:t xml:space="preserve"> under operationen</w:t>
      </w:r>
      <w:r w:rsidRPr="00417AA9">
        <w:rPr>
          <w:rFonts w:asciiTheme="majorHAnsi" w:hAnsiTheme="majorHAnsi" w:cs="Arial"/>
          <w:color w:val="333333"/>
          <w:szCs w:val="20"/>
          <w:shd w:val="clear" w:color="auto" w:fill="FFFFFF"/>
        </w:rPr>
        <w:t xml:space="preserve">.      </w:t>
      </w:r>
    </w:p>
    <w:p w14:paraId="0F7EFCAA" w14:textId="77777777" w:rsidR="005905AB" w:rsidRDefault="005905AB" w:rsidP="005905AB">
      <w:pPr>
        <w:pStyle w:val="Listeafsnit"/>
        <w:rPr>
          <w:rFonts w:asciiTheme="majorHAnsi" w:hAnsiTheme="majorHAnsi"/>
        </w:rPr>
      </w:pPr>
    </w:p>
    <w:p w14:paraId="15AFCA65" w14:textId="77777777" w:rsidR="005905AB" w:rsidRPr="005905AB" w:rsidRDefault="005905AB" w:rsidP="005905AB">
      <w:pPr>
        <w:pStyle w:val="Listeafsnit"/>
        <w:numPr>
          <w:ilvl w:val="0"/>
          <w:numId w:val="6"/>
        </w:numPr>
        <w:rPr>
          <w:rFonts w:asciiTheme="majorHAnsi" w:hAnsiTheme="majorHAnsi"/>
        </w:rPr>
      </w:pPr>
      <w:r w:rsidRPr="005905AB">
        <w:rPr>
          <w:rFonts w:asciiTheme="majorHAnsi" w:hAnsiTheme="majorHAnsi"/>
        </w:rPr>
        <w:t xml:space="preserve">Test jeres hypotese af. </w:t>
      </w:r>
      <w:r w:rsidRPr="005905AB">
        <w:rPr>
          <w:rFonts w:asciiTheme="majorHAnsi" w:hAnsiTheme="majorHAnsi"/>
          <w:b/>
        </w:rPr>
        <w:t>Vigtigt! Pga. strålingsfaren må hver elev KU</w:t>
      </w:r>
      <w:r>
        <w:rPr>
          <w:rFonts w:asciiTheme="majorHAnsi" w:hAnsiTheme="majorHAnsi"/>
          <w:b/>
        </w:rPr>
        <w:t xml:space="preserve">N opholde sig i reaktorrummet i den beregnede mængde tid som til svarer ækvivalent dosisen på 5 mSv. Hver elev kan derfor kun bruges i X-antal minutter 1 gang. </w:t>
      </w:r>
      <w:r>
        <w:rPr>
          <w:rFonts w:asciiTheme="majorHAnsi" w:hAnsiTheme="majorHAnsi"/>
        </w:rPr>
        <w:t xml:space="preserve">Antallet af minutter skulle i meget gerne have regnet under 2. </w:t>
      </w:r>
    </w:p>
    <w:p w14:paraId="13F446DB" w14:textId="77777777" w:rsidR="005905AB" w:rsidRPr="005905AB" w:rsidRDefault="005905AB" w:rsidP="005905AB">
      <w:pPr>
        <w:pStyle w:val="Listeafsnit"/>
        <w:rPr>
          <w:rFonts w:asciiTheme="majorHAnsi" w:hAnsiTheme="majorHAnsi"/>
        </w:rPr>
      </w:pPr>
    </w:p>
    <w:p w14:paraId="1D4F01F3" w14:textId="77777777" w:rsidR="00417AA9" w:rsidRPr="00417AA9" w:rsidRDefault="005905AB" w:rsidP="00417AA9">
      <w:pPr>
        <w:pStyle w:val="Listeafsnit"/>
        <w:numPr>
          <w:ilvl w:val="0"/>
          <w:numId w:val="6"/>
        </w:numPr>
        <w:rPr>
          <w:rFonts w:asciiTheme="majorHAnsi" w:hAnsiTheme="majorHAnsi"/>
        </w:rPr>
      </w:pPr>
      <w:r>
        <w:rPr>
          <w:rFonts w:asciiTheme="majorHAnsi" w:hAnsiTheme="majorHAnsi" w:cs="Arial"/>
          <w:color w:val="333333"/>
          <w:szCs w:val="20"/>
          <w:shd w:val="clear" w:color="auto" w:fill="FFFFFF"/>
        </w:rPr>
        <w:t>I har nu fundet strålingstypen og kender det eksakte antal minutter hver elev må arbejde ved reaktoren. Udarbejd en plan for at få kølesystemet reetableret og få det gjort inden tiden løber ud.</w:t>
      </w:r>
    </w:p>
    <w:p w14:paraId="7B0A7834" w14:textId="77777777" w:rsidR="00417AA9" w:rsidRDefault="00417AA9" w:rsidP="005D6780">
      <w:pPr>
        <w:rPr>
          <w:rFonts w:asciiTheme="majorHAnsi" w:hAnsiTheme="majorHAnsi"/>
        </w:rPr>
      </w:pPr>
    </w:p>
    <w:p w14:paraId="5BB2542E" w14:textId="77777777" w:rsidR="00CE7936" w:rsidRDefault="00CE7936" w:rsidP="005D6780">
      <w:pPr>
        <w:rPr>
          <w:rFonts w:asciiTheme="majorHAnsi" w:hAnsiTheme="majorHAnsi"/>
        </w:rPr>
      </w:pPr>
    </w:p>
    <w:p w14:paraId="63545B20" w14:textId="77777777" w:rsidR="00C92719" w:rsidRDefault="00CE7936" w:rsidP="005D6780">
      <w:pPr>
        <w:rPr>
          <w:rFonts w:asciiTheme="majorHAnsi" w:hAnsiTheme="majorHAnsi"/>
          <w:color w:val="FF0000"/>
        </w:rPr>
      </w:pPr>
      <w:r w:rsidRPr="00CE7936">
        <w:rPr>
          <w:rFonts w:asciiTheme="majorHAnsi" w:hAnsiTheme="majorHAnsi"/>
          <w:color w:val="FF0000"/>
        </w:rPr>
        <w:lastRenderedPageBreak/>
        <w:t>NB: Eleverne kunne passende finde følgende redskaber ved den fiktive atomreaktor</w:t>
      </w:r>
    </w:p>
    <w:p w14:paraId="3638C27A" w14:textId="77777777" w:rsidR="00CE7936" w:rsidRDefault="00CE7936" w:rsidP="005D6780">
      <w:pPr>
        <w:rPr>
          <w:rFonts w:asciiTheme="majorHAnsi" w:hAnsiTheme="majorHAnsi"/>
          <w:color w:val="FF0000"/>
        </w:rPr>
      </w:pPr>
      <w:r>
        <w:rPr>
          <w:rFonts w:asciiTheme="majorHAnsi" w:hAnsiTheme="majorHAnsi"/>
          <w:noProof/>
          <w:color w:val="FF0000"/>
          <w:lang w:eastAsia="da-DK"/>
        </w:rPr>
        <w:drawing>
          <wp:inline distT="0" distB="0" distL="0" distR="0" wp14:anchorId="101CC780" wp14:editId="3B1E30A6">
            <wp:extent cx="6107430" cy="2356485"/>
            <wp:effectExtent l="0" t="0" r="7620" b="5715"/>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7430" cy="2356485"/>
                    </a:xfrm>
                    <a:prstGeom prst="rect">
                      <a:avLst/>
                    </a:prstGeom>
                    <a:noFill/>
                    <a:ln>
                      <a:noFill/>
                    </a:ln>
                  </pic:spPr>
                </pic:pic>
              </a:graphicData>
            </a:graphic>
          </wp:inline>
        </w:drawing>
      </w:r>
    </w:p>
    <w:p w14:paraId="3A8992B8" w14:textId="77777777" w:rsidR="004A6FE2" w:rsidRDefault="004A6FE2" w:rsidP="005D6780">
      <w:pPr>
        <w:rPr>
          <w:rFonts w:asciiTheme="majorHAnsi" w:hAnsiTheme="majorHAnsi"/>
          <w:color w:val="FF0000"/>
        </w:rPr>
      </w:pPr>
      <w:r>
        <w:rPr>
          <w:rFonts w:asciiTheme="majorHAnsi" w:hAnsiTheme="majorHAnsi"/>
          <w:color w:val="FF0000"/>
        </w:rPr>
        <w:t>Samt en projekter som kører følgende</w:t>
      </w:r>
      <w:r w:rsidR="00C92B70">
        <w:rPr>
          <w:rFonts w:asciiTheme="majorHAnsi" w:hAnsiTheme="majorHAnsi"/>
          <w:color w:val="FF0000"/>
        </w:rPr>
        <w:t xml:space="preserve"> 90 min.</w:t>
      </w:r>
      <w:r>
        <w:rPr>
          <w:rFonts w:asciiTheme="majorHAnsi" w:hAnsiTheme="majorHAnsi"/>
          <w:color w:val="FF0000"/>
        </w:rPr>
        <w:t xml:space="preserve"> timer </w:t>
      </w:r>
      <w:hyperlink r:id="rId13" w:history="1">
        <w:r w:rsidRPr="00F7461D">
          <w:rPr>
            <w:rStyle w:val="Hyperlink"/>
            <w:rFonts w:asciiTheme="majorHAnsi" w:hAnsiTheme="majorHAnsi"/>
          </w:rPr>
          <w:t>https://www.youtube.com/watch?v=tzbtHInXJ84</w:t>
        </w:r>
      </w:hyperlink>
      <w:r>
        <w:rPr>
          <w:rFonts w:asciiTheme="majorHAnsi" w:hAnsiTheme="majorHAnsi"/>
          <w:color w:val="FF0000"/>
        </w:rPr>
        <w:t xml:space="preserve"> </w:t>
      </w:r>
    </w:p>
    <w:p w14:paraId="4ACE72DC" w14:textId="77777777" w:rsidR="00CE7936" w:rsidRDefault="004A6FE2" w:rsidP="005D6780">
      <w:pPr>
        <w:rPr>
          <w:rFonts w:asciiTheme="majorHAnsi" w:hAnsiTheme="majorHAnsi"/>
          <w:color w:val="FF0000"/>
        </w:rPr>
      </w:pPr>
      <w:r>
        <w:rPr>
          <w:rFonts w:asciiTheme="majorHAnsi" w:hAnsiTheme="majorHAnsi"/>
          <w:color w:val="FF0000"/>
        </w:rPr>
        <w:t>En</w:t>
      </w:r>
      <w:r w:rsidR="00CE7936">
        <w:rPr>
          <w:rFonts w:asciiTheme="majorHAnsi" w:hAnsiTheme="majorHAnsi"/>
          <w:color w:val="FF0000"/>
        </w:rPr>
        <w:t xml:space="preserve"> mulig </w:t>
      </w:r>
      <w:r>
        <w:rPr>
          <w:rFonts w:asciiTheme="majorHAnsi" w:hAnsiTheme="majorHAnsi"/>
          <w:color w:val="FF0000"/>
        </w:rPr>
        <w:t>elev</w:t>
      </w:r>
      <w:r w:rsidR="00CE7936">
        <w:rPr>
          <w:rFonts w:asciiTheme="majorHAnsi" w:hAnsiTheme="majorHAnsi"/>
          <w:color w:val="FF0000"/>
        </w:rPr>
        <w:t xml:space="preserve">løsning </w:t>
      </w:r>
      <w:r>
        <w:rPr>
          <w:rFonts w:asciiTheme="majorHAnsi" w:hAnsiTheme="majorHAnsi"/>
          <w:color w:val="FF0000"/>
        </w:rPr>
        <w:t xml:space="preserve">ses </w:t>
      </w:r>
      <w:r w:rsidR="00CE7936">
        <w:rPr>
          <w:rFonts w:asciiTheme="majorHAnsi" w:hAnsiTheme="majorHAnsi"/>
          <w:color w:val="FF0000"/>
        </w:rPr>
        <w:t xml:space="preserve">nedenfor: </w:t>
      </w:r>
    </w:p>
    <w:p w14:paraId="6D194FD7" w14:textId="77777777" w:rsidR="00CE7936" w:rsidRPr="00CE7936" w:rsidRDefault="00786FDE" w:rsidP="00CE7936">
      <w:pPr>
        <w:jc w:val="center"/>
        <w:rPr>
          <w:rFonts w:asciiTheme="majorHAnsi" w:hAnsiTheme="majorHAnsi"/>
          <w:color w:val="FF0000"/>
        </w:rPr>
      </w:pPr>
      <w:r>
        <w:rPr>
          <w:rFonts w:asciiTheme="majorHAnsi" w:hAnsiTheme="majorHAnsi"/>
          <w:noProof/>
          <w:color w:val="FF0000"/>
          <w:lang w:eastAsia="da-DK"/>
        </w:rPr>
        <w:drawing>
          <wp:inline distT="0" distB="0" distL="0" distR="0" wp14:anchorId="103D1E29" wp14:editId="66B79839">
            <wp:extent cx="6096000" cy="3886200"/>
            <wp:effectExtent l="0" t="0" r="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96000" cy="3886200"/>
                    </a:xfrm>
                    <a:prstGeom prst="rect">
                      <a:avLst/>
                    </a:prstGeom>
                    <a:noFill/>
                    <a:ln>
                      <a:noFill/>
                    </a:ln>
                  </pic:spPr>
                </pic:pic>
              </a:graphicData>
            </a:graphic>
          </wp:inline>
        </w:drawing>
      </w:r>
    </w:p>
    <w:p w14:paraId="7F18D6D9" w14:textId="77777777" w:rsidR="00DF21D9" w:rsidRPr="00CA1D32" w:rsidRDefault="00C92B70" w:rsidP="00DF21D9">
      <w:pPr>
        <w:pStyle w:val="Overskrift2"/>
      </w:pPr>
      <w:r>
        <w:lastRenderedPageBreak/>
        <w:t>Beregningsgrundlag for maksimal dosisækvivalens</w:t>
      </w:r>
    </w:p>
    <w:p w14:paraId="76F74AD3" w14:textId="77777777" w:rsidR="005D6780" w:rsidRPr="00CA1D32" w:rsidRDefault="005D6780" w:rsidP="005D6780">
      <w:pPr>
        <w:jc w:val="center"/>
        <w:rPr>
          <w:rFonts w:asciiTheme="majorHAnsi" w:hAnsiTheme="majorHAnsi"/>
        </w:rPr>
      </w:pPr>
      <w:r w:rsidRPr="00CA1D32">
        <w:rPr>
          <w:rFonts w:asciiTheme="majorHAnsi" w:hAnsiTheme="majorHAnsi"/>
          <w:noProof/>
          <w:lang w:eastAsia="da-DK"/>
        </w:rPr>
        <w:drawing>
          <wp:inline distT="0" distB="0" distL="0" distR="0" wp14:anchorId="7C90C66A" wp14:editId="5918D5E1">
            <wp:extent cx="5947881" cy="3345795"/>
            <wp:effectExtent l="5715" t="0" r="1905" b="1905"/>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60914_164314.jpg"/>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5947881" cy="3345795"/>
                    </a:xfrm>
                    <a:prstGeom prst="rect">
                      <a:avLst/>
                    </a:prstGeom>
                  </pic:spPr>
                </pic:pic>
              </a:graphicData>
            </a:graphic>
          </wp:inline>
        </w:drawing>
      </w:r>
    </w:p>
    <w:p w14:paraId="07FE7492" w14:textId="77777777" w:rsidR="00DF21D9" w:rsidRPr="00CA1D32" w:rsidRDefault="00DF21D9" w:rsidP="00DF21D9">
      <w:pPr>
        <w:pStyle w:val="Overskrift2"/>
      </w:pPr>
      <w:r w:rsidRPr="00CA1D32">
        <w:t>Didaktiske overvejelser</w:t>
      </w:r>
    </w:p>
    <w:p w14:paraId="47CAB884" w14:textId="77777777" w:rsidR="00C92B70" w:rsidRDefault="00CE7936" w:rsidP="003D714A">
      <w:pPr>
        <w:rPr>
          <w:rFonts w:asciiTheme="majorHAnsi" w:hAnsiTheme="majorHAnsi"/>
        </w:rPr>
      </w:pPr>
      <w:r>
        <w:rPr>
          <w:rFonts w:asciiTheme="majorHAnsi" w:hAnsiTheme="majorHAnsi"/>
        </w:rPr>
        <w:t>Med dette forsøg</w:t>
      </w:r>
      <w:r w:rsidR="003D714A" w:rsidRPr="00CA1D32">
        <w:rPr>
          <w:rFonts w:asciiTheme="majorHAnsi" w:hAnsiTheme="majorHAnsi"/>
        </w:rPr>
        <w:t xml:space="preserve"> trænes elev</w:t>
      </w:r>
      <w:r>
        <w:rPr>
          <w:rFonts w:asciiTheme="majorHAnsi" w:hAnsiTheme="majorHAnsi"/>
        </w:rPr>
        <w:t>erne i at forstå strålingsdosis og ioniserende strålings biologiske effekter</w:t>
      </w:r>
      <w:r w:rsidR="003D714A" w:rsidRPr="00CA1D32">
        <w:rPr>
          <w:rFonts w:asciiTheme="majorHAnsi" w:hAnsiTheme="majorHAnsi"/>
        </w:rPr>
        <w:t xml:space="preserve">. De får også en </w:t>
      </w:r>
      <w:r w:rsidR="005762B9">
        <w:rPr>
          <w:rFonts w:asciiTheme="majorHAnsi" w:hAnsiTheme="majorHAnsi"/>
        </w:rPr>
        <w:t>sanselig oplevelse af atomulykker,</w:t>
      </w:r>
      <w:r w:rsidR="003D714A" w:rsidRPr="00CA1D32">
        <w:rPr>
          <w:rFonts w:asciiTheme="majorHAnsi" w:hAnsiTheme="majorHAnsi"/>
        </w:rPr>
        <w:t xml:space="preserve"> deres omfang, samt hvilke forholdsregler man bør tage sig</w:t>
      </w:r>
      <w:r w:rsidR="005762B9">
        <w:rPr>
          <w:rFonts w:asciiTheme="majorHAnsi" w:hAnsiTheme="majorHAnsi"/>
        </w:rPr>
        <w:t xml:space="preserve"> (ækvivalentdosis mm)</w:t>
      </w:r>
      <w:r w:rsidR="003D714A" w:rsidRPr="00CA1D32">
        <w:rPr>
          <w:rFonts w:asciiTheme="majorHAnsi" w:hAnsiTheme="majorHAnsi"/>
        </w:rPr>
        <w:t xml:space="preserve">. </w:t>
      </w:r>
      <w:r w:rsidR="00C92B70">
        <w:rPr>
          <w:rFonts w:asciiTheme="majorHAnsi" w:hAnsiTheme="majorHAnsi"/>
        </w:rPr>
        <w:t xml:space="preserve">De får også en konkret forståelse af en atomreaktors opbygning og vil formentligt meget nemmere kunne huske at et fungerende kølesystem er altafgørende for en reaktors stabilitet. Her kunne man også perspektivere til Fukushima. </w:t>
      </w:r>
    </w:p>
    <w:p w14:paraId="471571A0" w14:textId="77777777" w:rsidR="001064CC" w:rsidRPr="00CA1D32" w:rsidRDefault="00CE7936" w:rsidP="001064CC">
      <w:pPr>
        <w:rPr>
          <w:rFonts w:asciiTheme="majorHAnsi" w:hAnsiTheme="majorHAnsi"/>
        </w:rPr>
      </w:pPr>
      <w:r>
        <w:rPr>
          <w:rFonts w:asciiTheme="majorHAnsi" w:hAnsiTheme="majorHAnsi"/>
        </w:rPr>
        <w:t xml:space="preserve">Særligt interessant </w:t>
      </w:r>
      <w:r w:rsidR="00C92B70">
        <w:rPr>
          <w:rFonts w:asciiTheme="majorHAnsi" w:hAnsiTheme="majorHAnsi"/>
        </w:rPr>
        <w:t>er det dog, at eleverne</w:t>
      </w:r>
      <w:r>
        <w:rPr>
          <w:rFonts w:asciiTheme="majorHAnsi" w:hAnsiTheme="majorHAnsi"/>
        </w:rPr>
        <w:t xml:space="preserve"> samtidigt</w:t>
      </w:r>
      <w:r w:rsidR="00C92B70">
        <w:rPr>
          <w:rFonts w:asciiTheme="majorHAnsi" w:hAnsiTheme="majorHAnsi"/>
        </w:rPr>
        <w:t xml:space="preserve"> får</w:t>
      </w:r>
      <w:r>
        <w:rPr>
          <w:rFonts w:asciiTheme="majorHAnsi" w:hAnsiTheme="majorHAnsi"/>
        </w:rPr>
        <w:t xml:space="preserve"> et historisk indblik i en af de værste atomubådsulykker i</w:t>
      </w:r>
      <w:r w:rsidR="005762B9">
        <w:rPr>
          <w:rFonts w:asciiTheme="majorHAnsi" w:hAnsiTheme="majorHAnsi"/>
        </w:rPr>
        <w:t xml:space="preserve"> historisk tid</w:t>
      </w:r>
      <w:r w:rsidR="00C92B70">
        <w:rPr>
          <w:rFonts w:asciiTheme="majorHAnsi" w:hAnsiTheme="majorHAnsi"/>
        </w:rPr>
        <w:t xml:space="preserve">, hvilket giver en bredere forståelse af atomulykker end ”blot” Tjernobyl og Fukushima. Det historiske udgangspunkt tjener også et motivations- og indlevelsesformål i operationen som eleverne skal udføre. Opgaven ville også være fantastisk at stille i et tværfagligt samarbejde med historie omkring den kolde krig.  </w:t>
      </w:r>
    </w:p>
    <w:sectPr w:rsidR="001064CC" w:rsidRPr="00CA1D32">
      <w:headerReference w:type="default" r:id="rId16"/>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66A635" w14:textId="77777777" w:rsidR="00847365" w:rsidRDefault="00847365" w:rsidP="001064CC">
      <w:pPr>
        <w:spacing w:after="0" w:line="240" w:lineRule="auto"/>
      </w:pPr>
      <w:r>
        <w:separator/>
      </w:r>
    </w:p>
  </w:endnote>
  <w:endnote w:type="continuationSeparator" w:id="0">
    <w:p w14:paraId="26CA6EBA" w14:textId="77777777" w:rsidR="00847365" w:rsidRDefault="00847365" w:rsidP="001064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yriad Pro Black">
    <w:altName w:val="Myriad Pro Black"/>
    <w:panose1 w:val="00000000000000000000"/>
    <w:charset w:val="00"/>
    <w:family w:val="swiss"/>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DD35AE" w14:textId="77777777" w:rsidR="00847365" w:rsidRDefault="00847365" w:rsidP="001064CC">
      <w:pPr>
        <w:spacing w:after="0" w:line="240" w:lineRule="auto"/>
      </w:pPr>
      <w:r>
        <w:separator/>
      </w:r>
    </w:p>
  </w:footnote>
  <w:footnote w:type="continuationSeparator" w:id="0">
    <w:p w14:paraId="09FCBCBA" w14:textId="77777777" w:rsidR="00847365" w:rsidRDefault="00847365" w:rsidP="001064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4A4EA" w14:textId="77777777" w:rsidR="001064CC" w:rsidRDefault="00204887">
    <w:pPr>
      <w:pStyle w:val="Sidehoved"/>
    </w:pPr>
    <w:r>
      <w:t xml:space="preserve">Radioaktivitetsforsøg </w:t>
    </w:r>
    <w:r w:rsidR="00994036">
      <w:t>Ioniserende stråling</w:t>
    </w:r>
    <w:r>
      <w:tab/>
    </w:r>
    <w:r w:rsidR="001064CC">
      <w:tab/>
      <w:t>Kasper Ljungdahl &amp; Mathilde Ljungdahl</w:t>
    </w:r>
  </w:p>
  <w:p w14:paraId="54C74A8C" w14:textId="77777777" w:rsidR="001064CC" w:rsidRDefault="001064CC">
    <w:pPr>
      <w:pStyle w:val="Sidehoved"/>
    </w:pPr>
    <w:r>
      <w:tab/>
    </w:r>
    <w:r>
      <w:tab/>
      <w:t>Ansvarlig: Kasper Ljungdahl</w:t>
    </w:r>
  </w:p>
  <w:p w14:paraId="7C83B6C5" w14:textId="77777777" w:rsidR="001064CC" w:rsidRDefault="001064CC">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93CF7"/>
    <w:multiLevelType w:val="hybridMultilevel"/>
    <w:tmpl w:val="B0C4DED6"/>
    <w:lvl w:ilvl="0" w:tplc="96C808BE">
      <w:start w:val="1"/>
      <w:numFmt w:val="decimal"/>
      <w:lvlText w:val="%1."/>
      <w:lvlJc w:val="left"/>
      <w:pPr>
        <w:ind w:left="720" w:hanging="360"/>
      </w:pPr>
      <w:rPr>
        <w:rFonts w:cs="Arial" w:hint="default"/>
        <w:color w:val="333333"/>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6E24075"/>
    <w:multiLevelType w:val="hybridMultilevel"/>
    <w:tmpl w:val="954CEA26"/>
    <w:lvl w:ilvl="0" w:tplc="CED0BC26">
      <w:numFmt w:val="bullet"/>
      <w:lvlText w:val="-"/>
      <w:lvlJc w:val="left"/>
      <w:pPr>
        <w:ind w:left="720" w:hanging="360"/>
      </w:pPr>
      <w:rPr>
        <w:rFonts w:ascii="Calibri Light" w:eastAsiaTheme="minorHAnsi" w:hAnsi="Calibri Light"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34462D9D"/>
    <w:multiLevelType w:val="hybridMultilevel"/>
    <w:tmpl w:val="C0D086BA"/>
    <w:lvl w:ilvl="0" w:tplc="FACCFF10">
      <w:start w:val="1"/>
      <w:numFmt w:val="bullet"/>
      <w:lvlText w:val="-"/>
      <w:lvlJc w:val="left"/>
      <w:pPr>
        <w:ind w:left="720" w:hanging="360"/>
      </w:pPr>
      <w:rPr>
        <w:rFonts w:ascii="Calibri Light" w:eastAsiaTheme="minorHAnsi" w:hAnsi="Calibri Light"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356F3495"/>
    <w:multiLevelType w:val="hybridMultilevel"/>
    <w:tmpl w:val="F098B1AE"/>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49480BCC"/>
    <w:multiLevelType w:val="hybridMultilevel"/>
    <w:tmpl w:val="BA34153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523F7E80"/>
    <w:multiLevelType w:val="hybridMultilevel"/>
    <w:tmpl w:val="4CACD61A"/>
    <w:lvl w:ilvl="0" w:tplc="1E2CBE70">
      <w:start w:val="3"/>
      <w:numFmt w:val="bullet"/>
      <w:lvlText w:val="-"/>
      <w:lvlJc w:val="left"/>
      <w:pPr>
        <w:ind w:left="720" w:hanging="360"/>
      </w:pPr>
      <w:rPr>
        <w:rFonts w:ascii="Calibri Light" w:eastAsiaTheme="minorHAnsi" w:hAnsi="Calibri Light"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16cid:durableId="603153896">
    <w:abstractNumId w:val="1"/>
  </w:num>
  <w:num w:numId="2" w16cid:durableId="530799945">
    <w:abstractNumId w:val="3"/>
  </w:num>
  <w:num w:numId="3" w16cid:durableId="998652167">
    <w:abstractNumId w:val="5"/>
  </w:num>
  <w:num w:numId="4" w16cid:durableId="2048722872">
    <w:abstractNumId w:val="4"/>
  </w:num>
  <w:num w:numId="5" w16cid:durableId="1334917377">
    <w:abstractNumId w:val="2"/>
  </w:num>
  <w:num w:numId="6" w16cid:durableId="14312722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64CC"/>
    <w:rsid w:val="000221DC"/>
    <w:rsid w:val="0006685E"/>
    <w:rsid w:val="000947DB"/>
    <w:rsid w:val="000C1253"/>
    <w:rsid w:val="001064CC"/>
    <w:rsid w:val="0011753E"/>
    <w:rsid w:val="00122AF2"/>
    <w:rsid w:val="0012687D"/>
    <w:rsid w:val="00204887"/>
    <w:rsid w:val="002161B5"/>
    <w:rsid w:val="0022455F"/>
    <w:rsid w:val="0023586C"/>
    <w:rsid w:val="002F5CEC"/>
    <w:rsid w:val="003D0D68"/>
    <w:rsid w:val="003D714A"/>
    <w:rsid w:val="00413969"/>
    <w:rsid w:val="00417AA9"/>
    <w:rsid w:val="004A6FE2"/>
    <w:rsid w:val="004E78D6"/>
    <w:rsid w:val="00520A35"/>
    <w:rsid w:val="005734F2"/>
    <w:rsid w:val="005762B9"/>
    <w:rsid w:val="005905AB"/>
    <w:rsid w:val="005D6780"/>
    <w:rsid w:val="005E5270"/>
    <w:rsid w:val="006159C4"/>
    <w:rsid w:val="006320D9"/>
    <w:rsid w:val="00670103"/>
    <w:rsid w:val="00695179"/>
    <w:rsid w:val="006E0194"/>
    <w:rsid w:val="00715120"/>
    <w:rsid w:val="00757604"/>
    <w:rsid w:val="00783840"/>
    <w:rsid w:val="00786FDE"/>
    <w:rsid w:val="00847365"/>
    <w:rsid w:val="00994036"/>
    <w:rsid w:val="009D5451"/>
    <w:rsid w:val="00AD6AF7"/>
    <w:rsid w:val="00B37DED"/>
    <w:rsid w:val="00BB0FC4"/>
    <w:rsid w:val="00BC670C"/>
    <w:rsid w:val="00C40A43"/>
    <w:rsid w:val="00C92719"/>
    <w:rsid w:val="00C92B70"/>
    <w:rsid w:val="00CA1D32"/>
    <w:rsid w:val="00CE7936"/>
    <w:rsid w:val="00D11DFF"/>
    <w:rsid w:val="00D27C65"/>
    <w:rsid w:val="00D76616"/>
    <w:rsid w:val="00D94F80"/>
    <w:rsid w:val="00DF21D9"/>
    <w:rsid w:val="00E82964"/>
    <w:rsid w:val="00EE2C42"/>
    <w:rsid w:val="00F9329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5BD18"/>
  <w15:chartTrackingRefBased/>
  <w15:docId w15:val="{149180AC-DC9A-4813-B9AB-3356AC145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1064C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Overskrift2">
    <w:name w:val="heading 2"/>
    <w:basedOn w:val="Normal"/>
    <w:next w:val="Normal"/>
    <w:link w:val="Overskrift2Tegn"/>
    <w:uiPriority w:val="9"/>
    <w:unhideWhenUsed/>
    <w:qFormat/>
    <w:rsid w:val="001064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Overskrift3">
    <w:name w:val="heading 3"/>
    <w:basedOn w:val="Normal"/>
    <w:next w:val="Normal"/>
    <w:link w:val="Overskrift3Tegn"/>
    <w:uiPriority w:val="9"/>
    <w:unhideWhenUsed/>
    <w:qFormat/>
    <w:rsid w:val="0012687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1064CC"/>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1064CC"/>
  </w:style>
  <w:style w:type="paragraph" w:styleId="Sidefod">
    <w:name w:val="footer"/>
    <w:basedOn w:val="Normal"/>
    <w:link w:val="SidefodTegn"/>
    <w:uiPriority w:val="99"/>
    <w:unhideWhenUsed/>
    <w:rsid w:val="001064CC"/>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1064CC"/>
  </w:style>
  <w:style w:type="character" w:customStyle="1" w:styleId="Overskrift1Tegn">
    <w:name w:val="Overskrift 1 Tegn"/>
    <w:basedOn w:val="Standardskrifttypeiafsnit"/>
    <w:link w:val="Overskrift1"/>
    <w:uiPriority w:val="9"/>
    <w:rsid w:val="001064CC"/>
    <w:rPr>
      <w:rFonts w:asciiTheme="majorHAnsi" w:eastAsiaTheme="majorEastAsia" w:hAnsiTheme="majorHAnsi" w:cstheme="majorBidi"/>
      <w:color w:val="2E74B5" w:themeColor="accent1" w:themeShade="BF"/>
      <w:sz w:val="32"/>
      <w:szCs w:val="32"/>
    </w:rPr>
  </w:style>
  <w:style w:type="character" w:customStyle="1" w:styleId="Overskrift2Tegn">
    <w:name w:val="Overskrift 2 Tegn"/>
    <w:basedOn w:val="Standardskrifttypeiafsnit"/>
    <w:link w:val="Overskrift2"/>
    <w:uiPriority w:val="9"/>
    <w:rsid w:val="001064CC"/>
    <w:rPr>
      <w:rFonts w:asciiTheme="majorHAnsi" w:eastAsiaTheme="majorEastAsia" w:hAnsiTheme="majorHAnsi" w:cstheme="majorBidi"/>
      <w:color w:val="2E74B5" w:themeColor="accent1" w:themeShade="BF"/>
      <w:sz w:val="26"/>
      <w:szCs w:val="26"/>
    </w:rPr>
  </w:style>
  <w:style w:type="character" w:customStyle="1" w:styleId="Overskrift3Tegn">
    <w:name w:val="Overskrift 3 Tegn"/>
    <w:basedOn w:val="Standardskrifttypeiafsnit"/>
    <w:link w:val="Overskrift3"/>
    <w:uiPriority w:val="9"/>
    <w:rsid w:val="0012687D"/>
    <w:rPr>
      <w:rFonts w:asciiTheme="majorHAnsi" w:eastAsiaTheme="majorEastAsia" w:hAnsiTheme="majorHAnsi" w:cstheme="majorBidi"/>
      <w:color w:val="1F4D78" w:themeColor="accent1" w:themeShade="7F"/>
      <w:sz w:val="24"/>
      <w:szCs w:val="24"/>
    </w:rPr>
  </w:style>
  <w:style w:type="paragraph" w:styleId="Listeafsnit">
    <w:name w:val="List Paragraph"/>
    <w:basedOn w:val="Normal"/>
    <w:uiPriority w:val="34"/>
    <w:qFormat/>
    <w:rsid w:val="0012687D"/>
    <w:pPr>
      <w:ind w:left="720"/>
      <w:contextualSpacing/>
    </w:pPr>
  </w:style>
  <w:style w:type="character" w:styleId="Hyperlink">
    <w:name w:val="Hyperlink"/>
    <w:basedOn w:val="Standardskrifttypeiafsnit"/>
    <w:uiPriority w:val="99"/>
    <w:unhideWhenUsed/>
    <w:rsid w:val="00D27C65"/>
    <w:rPr>
      <w:color w:val="0563C1" w:themeColor="hyperlink"/>
      <w:u w:val="single"/>
    </w:rPr>
  </w:style>
  <w:style w:type="paragraph" w:customStyle="1" w:styleId="Pa4">
    <w:name w:val="Pa4"/>
    <w:basedOn w:val="Normal"/>
    <w:next w:val="Normal"/>
    <w:uiPriority w:val="99"/>
    <w:rsid w:val="00E82964"/>
    <w:pPr>
      <w:autoSpaceDE w:val="0"/>
      <w:autoSpaceDN w:val="0"/>
      <w:adjustRightInd w:val="0"/>
      <w:spacing w:after="0" w:line="213" w:lineRule="atLeast"/>
    </w:pPr>
    <w:rPr>
      <w:rFonts w:ascii="Myriad Pro Black" w:hAnsi="Myriad Pro Black"/>
      <w:sz w:val="24"/>
      <w:szCs w:val="24"/>
    </w:rPr>
  </w:style>
  <w:style w:type="character" w:styleId="Pladsholdertekst">
    <w:name w:val="Placeholder Text"/>
    <w:basedOn w:val="Standardskrifttypeiafsnit"/>
    <w:uiPriority w:val="99"/>
    <w:semiHidden/>
    <w:rsid w:val="00520A35"/>
    <w:rPr>
      <w:color w:val="808080"/>
    </w:rPr>
  </w:style>
  <w:style w:type="character" w:customStyle="1" w:styleId="A3">
    <w:name w:val="A3"/>
    <w:uiPriority w:val="99"/>
    <w:rsid w:val="00783840"/>
    <w:rPr>
      <w:rFonts w:cs="Myriad Pro"/>
      <w:color w:val="000000"/>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orbitbstx.systime.dk/index.php?id=561" TargetMode="External"/><Relationship Id="rId13" Type="http://schemas.openxmlformats.org/officeDocument/2006/relationships/hyperlink" Target="https://www.youtube.com/watch?v=tzbtHInXJ84"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historienet.dk/krig/den-kolde-krig/atomubaaden-k-19-doedens-ubaad" TargetMode="Externa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215</TotalTime>
  <Pages>4</Pages>
  <Words>588</Words>
  <Characters>3629</Characters>
  <Application>Microsoft Office Word</Application>
  <DocSecurity>0</DocSecurity>
  <Lines>63</Lines>
  <Paragraphs>33</Paragraphs>
  <ScaleCrop>false</ScaleCrop>
  <HeadingPairs>
    <vt:vector size="2" baseType="variant">
      <vt:variant>
        <vt:lpstr>Titel</vt:lpstr>
      </vt:variant>
      <vt:variant>
        <vt:i4>1</vt:i4>
      </vt:variant>
    </vt:vector>
  </HeadingPairs>
  <TitlesOfParts>
    <vt:vector size="1" baseType="lpstr">
      <vt:lpstr/>
    </vt:vector>
  </TitlesOfParts>
  <Company>IT-Center Fyn</Company>
  <LinksUpToDate>false</LinksUpToDate>
  <CharactersWithSpaces>4184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Kasper Ljungdahl</dc:creator>
  <cp:keywords/>
  <dc:description/>
  <cp:lastModifiedBy>Kasper Thorn Ljungdahl KTL</cp:lastModifiedBy>
  <cp:revision>11</cp:revision>
  <dcterms:created xsi:type="dcterms:W3CDTF">2016-09-28T10:23:00Z</dcterms:created>
  <dcterms:modified xsi:type="dcterms:W3CDTF">2025-01-16T13:26:00Z</dcterms:modified>
</cp:coreProperties>
</file>